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CEA" w:rsidRDefault="00463739">
      <w:pPr>
        <w:jc w:val="center"/>
        <w:rPr>
          <w:color w:val="111111"/>
        </w:rPr>
      </w:pPr>
      <w:r>
        <w:rPr>
          <w:rFonts w:ascii="Times New Roman" w:hAnsi="Times New Roman" w:cs="Times New Roman"/>
          <w:color w:val="111111"/>
          <w:szCs w:val="28"/>
        </w:rPr>
        <w:t xml:space="preserve"> Федеральное государственное образовательное бюджетное учреждение высшего образования</w:t>
      </w:r>
    </w:p>
    <w:p w:rsidR="00A84CEA" w:rsidRDefault="00463739">
      <w:pPr>
        <w:jc w:val="center"/>
        <w:rPr>
          <w:color w:val="111111"/>
        </w:rPr>
      </w:pPr>
      <w:r>
        <w:rPr>
          <w:rFonts w:ascii="Times New Roman" w:hAnsi="Times New Roman" w:cs="Times New Roman"/>
          <w:bCs/>
          <w:color w:val="111111"/>
          <w:szCs w:val="28"/>
        </w:rPr>
        <w:t xml:space="preserve">«ФИНАНСОВЫЙ УНИВЕРСИТЕТ ПРИ ПРАВИТЕЛЬСТВЕ </w:t>
      </w:r>
    </w:p>
    <w:p w:rsidR="00A84CEA" w:rsidRDefault="00463739">
      <w:pPr>
        <w:jc w:val="center"/>
        <w:rPr>
          <w:color w:val="111111"/>
        </w:rPr>
      </w:pPr>
      <w:r>
        <w:rPr>
          <w:rFonts w:ascii="Times New Roman" w:hAnsi="Times New Roman" w:cs="Times New Roman"/>
          <w:bCs/>
          <w:color w:val="111111"/>
          <w:szCs w:val="28"/>
        </w:rPr>
        <w:t>РОССИЙСКОЙ ФЕДЕРАЦИИ»</w:t>
      </w:r>
    </w:p>
    <w:p w:rsidR="00A84CEA" w:rsidRDefault="00463739">
      <w:pPr>
        <w:jc w:val="center"/>
        <w:rPr>
          <w:color w:val="111111"/>
        </w:rPr>
      </w:pPr>
      <w:r>
        <w:rPr>
          <w:rFonts w:ascii="Times New Roman" w:hAnsi="Times New Roman" w:cs="Times New Roman"/>
          <w:bCs/>
          <w:color w:val="111111"/>
          <w:szCs w:val="28"/>
        </w:rPr>
        <w:t>(Финансовый университет)</w:t>
      </w:r>
    </w:p>
    <w:p w:rsidR="00A84CEA" w:rsidRDefault="00A84CEA">
      <w:pPr>
        <w:jc w:val="center"/>
        <w:rPr>
          <w:rFonts w:ascii="Times New Roman" w:hAnsi="Times New Roman" w:cs="Times New Roman"/>
          <w:bCs/>
          <w:color w:val="111111"/>
          <w:szCs w:val="28"/>
        </w:rPr>
      </w:pPr>
    </w:p>
    <w:p w:rsidR="00A84CEA" w:rsidRDefault="00A84CEA">
      <w:pPr>
        <w:jc w:val="center"/>
        <w:rPr>
          <w:rFonts w:ascii="Times New Roman" w:hAnsi="Times New Roman" w:cs="Times New Roman"/>
          <w:color w:val="111111"/>
          <w:szCs w:val="28"/>
        </w:rPr>
      </w:pPr>
    </w:p>
    <w:p w:rsidR="00A84CEA" w:rsidRDefault="00463739">
      <w:pPr>
        <w:widowControl w:val="0"/>
        <w:spacing w:line="360" w:lineRule="auto"/>
        <w:jc w:val="center"/>
        <w:rPr>
          <w:color w:val="111111"/>
        </w:rPr>
      </w:pPr>
      <w:r>
        <w:rPr>
          <w:rFonts w:ascii="Times New Roman" w:hAnsi="Times New Roman" w:cs="Times New Roman"/>
          <w:color w:val="111111"/>
          <w:szCs w:val="28"/>
        </w:rPr>
        <w:t xml:space="preserve">Кафедра менеджмента </w:t>
      </w:r>
    </w:p>
    <w:p w:rsidR="00A84CEA" w:rsidRDefault="00463739">
      <w:pPr>
        <w:widowControl w:val="0"/>
        <w:spacing w:line="360" w:lineRule="auto"/>
        <w:jc w:val="center"/>
        <w:rPr>
          <w:color w:val="111111"/>
        </w:rPr>
      </w:pPr>
      <w:r>
        <w:rPr>
          <w:rFonts w:ascii="Times New Roman" w:hAnsi="Times New Roman" w:cs="Times New Roman"/>
          <w:color w:val="111111"/>
          <w:szCs w:val="28"/>
        </w:rPr>
        <w:t>Факультета «Высшая школа управления»</w:t>
      </w:r>
    </w:p>
    <w:p w:rsidR="00463739" w:rsidRDefault="00463739" w:rsidP="00463739">
      <w:pPr>
        <w:ind w:firstLine="5812"/>
        <w:rPr>
          <w:rFonts w:ascii="Times New Roman" w:hAnsi="Times New Roman" w:cs="Times New Roman"/>
          <w:bCs/>
          <w:caps/>
          <w:color w:val="111111"/>
          <w:szCs w:val="28"/>
        </w:rPr>
      </w:pPr>
    </w:p>
    <w:p w:rsidR="00463739" w:rsidRDefault="00463739" w:rsidP="00463739">
      <w:pPr>
        <w:ind w:firstLine="5812"/>
        <w:rPr>
          <w:rFonts w:ascii="Times New Roman" w:hAnsi="Times New Roman" w:cs="Times New Roman"/>
          <w:bCs/>
          <w:caps/>
          <w:color w:val="111111"/>
          <w:szCs w:val="28"/>
        </w:rPr>
      </w:pPr>
    </w:p>
    <w:p w:rsidR="00463739" w:rsidRDefault="00463739" w:rsidP="00463739">
      <w:pPr>
        <w:ind w:firstLine="5812"/>
        <w:rPr>
          <w:rFonts w:ascii="Times New Roman" w:hAnsi="Times New Roman" w:cs="Times New Roman"/>
          <w:bCs/>
          <w:caps/>
          <w:color w:val="111111"/>
          <w:szCs w:val="28"/>
        </w:rPr>
      </w:pPr>
    </w:p>
    <w:p w:rsidR="00463739" w:rsidRDefault="00463739" w:rsidP="00463739">
      <w:pPr>
        <w:ind w:firstLine="5812"/>
        <w:rPr>
          <w:rFonts w:ascii="Times New Roman" w:hAnsi="Times New Roman" w:cs="Times New Roman"/>
          <w:bCs/>
          <w:caps/>
          <w:color w:val="111111"/>
          <w:szCs w:val="28"/>
        </w:rPr>
      </w:pPr>
    </w:p>
    <w:p w:rsidR="00463739" w:rsidRPr="00463739" w:rsidRDefault="00463739" w:rsidP="00463739">
      <w:pPr>
        <w:ind w:firstLine="5812"/>
        <w:rPr>
          <w:rFonts w:ascii="Times New Roman" w:hAnsi="Times New Roman" w:cs="Times New Roman"/>
          <w:bCs/>
          <w:caps/>
          <w:color w:val="111111"/>
          <w:szCs w:val="28"/>
        </w:rPr>
      </w:pPr>
      <w:r w:rsidRPr="00463739">
        <w:rPr>
          <w:rFonts w:ascii="Times New Roman" w:hAnsi="Times New Roman" w:cs="Times New Roman" w:hint="eastAsia"/>
          <w:bCs/>
          <w:caps/>
          <w:color w:val="111111"/>
          <w:szCs w:val="28"/>
        </w:rPr>
        <w:t>УТВЕРЖДАЮ</w:t>
      </w:r>
    </w:p>
    <w:p w:rsidR="00463739" w:rsidRPr="00463739" w:rsidRDefault="00463739" w:rsidP="00463739">
      <w:pPr>
        <w:ind w:firstLine="5812"/>
        <w:rPr>
          <w:rFonts w:ascii="Times New Roman" w:hAnsi="Times New Roman" w:cs="Times New Roman"/>
          <w:bCs/>
          <w:caps/>
          <w:color w:val="111111"/>
          <w:szCs w:val="28"/>
        </w:rPr>
      </w:pPr>
      <w:r w:rsidRPr="00463739">
        <w:rPr>
          <w:rFonts w:ascii="Times New Roman" w:hAnsi="Times New Roman" w:cs="Times New Roman" w:hint="eastAsia"/>
          <w:bCs/>
          <w:caps/>
          <w:color w:val="111111"/>
          <w:szCs w:val="28"/>
        </w:rPr>
        <w:t>П</w:t>
      </w:r>
      <w:r w:rsidRPr="00463739">
        <w:rPr>
          <w:rFonts w:ascii="Times New Roman" w:hAnsi="Times New Roman" w:cs="Times New Roman" w:hint="eastAsia"/>
          <w:bCs/>
          <w:color w:val="111111"/>
          <w:szCs w:val="28"/>
        </w:rPr>
        <w:t>роректор</w:t>
      </w:r>
      <w:r w:rsidRPr="00463739">
        <w:rPr>
          <w:rFonts w:ascii="Times New Roman" w:hAnsi="Times New Roman" w:cs="Times New Roman"/>
          <w:bCs/>
          <w:color w:val="111111"/>
          <w:szCs w:val="28"/>
        </w:rPr>
        <w:t xml:space="preserve"> </w:t>
      </w:r>
      <w:r w:rsidRPr="00463739">
        <w:rPr>
          <w:rFonts w:ascii="Times New Roman" w:hAnsi="Times New Roman" w:cs="Times New Roman" w:hint="eastAsia"/>
          <w:bCs/>
          <w:color w:val="111111"/>
          <w:szCs w:val="28"/>
        </w:rPr>
        <w:t>по</w:t>
      </w:r>
      <w:r w:rsidRPr="00463739">
        <w:rPr>
          <w:rFonts w:ascii="Times New Roman" w:hAnsi="Times New Roman" w:cs="Times New Roman"/>
          <w:bCs/>
          <w:color w:val="111111"/>
          <w:szCs w:val="28"/>
        </w:rPr>
        <w:t xml:space="preserve"> </w:t>
      </w:r>
      <w:r w:rsidRPr="00463739">
        <w:rPr>
          <w:rFonts w:ascii="Times New Roman" w:hAnsi="Times New Roman" w:cs="Times New Roman" w:hint="eastAsia"/>
          <w:bCs/>
          <w:color w:val="111111"/>
          <w:szCs w:val="28"/>
        </w:rPr>
        <w:t>учебной</w:t>
      </w:r>
      <w:r w:rsidRPr="00463739">
        <w:rPr>
          <w:rFonts w:ascii="Times New Roman" w:hAnsi="Times New Roman" w:cs="Times New Roman"/>
          <w:bCs/>
          <w:color w:val="111111"/>
          <w:szCs w:val="28"/>
        </w:rPr>
        <w:t xml:space="preserve"> </w:t>
      </w:r>
      <w:r w:rsidRPr="00463739">
        <w:rPr>
          <w:rFonts w:ascii="Times New Roman" w:hAnsi="Times New Roman" w:cs="Times New Roman" w:hint="eastAsia"/>
          <w:bCs/>
          <w:color w:val="111111"/>
          <w:szCs w:val="28"/>
        </w:rPr>
        <w:t>и</w:t>
      </w:r>
    </w:p>
    <w:p w:rsidR="00463739" w:rsidRPr="00463739" w:rsidRDefault="00463739" w:rsidP="00463739">
      <w:pPr>
        <w:ind w:firstLine="5812"/>
        <w:rPr>
          <w:rFonts w:ascii="Times New Roman" w:hAnsi="Times New Roman" w:cs="Times New Roman"/>
          <w:bCs/>
          <w:caps/>
          <w:color w:val="111111"/>
          <w:szCs w:val="28"/>
        </w:rPr>
      </w:pPr>
      <w:r w:rsidRPr="00463739">
        <w:rPr>
          <w:rFonts w:ascii="Times New Roman" w:hAnsi="Times New Roman" w:cs="Times New Roman" w:hint="eastAsia"/>
          <w:bCs/>
          <w:color w:val="111111"/>
          <w:szCs w:val="28"/>
        </w:rPr>
        <w:t>методической</w:t>
      </w:r>
      <w:r w:rsidRPr="00463739">
        <w:rPr>
          <w:rFonts w:ascii="Times New Roman" w:hAnsi="Times New Roman" w:cs="Times New Roman"/>
          <w:bCs/>
          <w:color w:val="111111"/>
          <w:szCs w:val="28"/>
        </w:rPr>
        <w:t xml:space="preserve"> </w:t>
      </w:r>
      <w:r w:rsidRPr="00463739">
        <w:rPr>
          <w:rFonts w:ascii="Times New Roman" w:hAnsi="Times New Roman" w:cs="Times New Roman" w:hint="eastAsia"/>
          <w:bCs/>
          <w:color w:val="111111"/>
          <w:szCs w:val="28"/>
        </w:rPr>
        <w:t>работе</w:t>
      </w:r>
    </w:p>
    <w:p w:rsidR="00463739" w:rsidRPr="00463739" w:rsidRDefault="00463739" w:rsidP="00463739">
      <w:pPr>
        <w:ind w:firstLine="5812"/>
        <w:rPr>
          <w:rFonts w:ascii="Times New Roman" w:hAnsi="Times New Roman" w:cs="Times New Roman"/>
          <w:bCs/>
          <w:caps/>
          <w:color w:val="111111"/>
          <w:szCs w:val="28"/>
        </w:rPr>
      </w:pPr>
    </w:p>
    <w:p w:rsidR="00463739" w:rsidRPr="00463739" w:rsidRDefault="00463739" w:rsidP="00463739">
      <w:pPr>
        <w:ind w:firstLine="5812"/>
        <w:rPr>
          <w:rFonts w:ascii="Times New Roman" w:hAnsi="Times New Roman" w:cs="Times New Roman"/>
          <w:bCs/>
          <w:caps/>
          <w:color w:val="111111"/>
          <w:szCs w:val="28"/>
        </w:rPr>
      </w:pPr>
      <w:r w:rsidRPr="00463739">
        <w:rPr>
          <w:rFonts w:ascii="Times New Roman" w:hAnsi="Times New Roman" w:cs="Times New Roman"/>
          <w:bCs/>
          <w:caps/>
          <w:color w:val="111111"/>
          <w:szCs w:val="28"/>
        </w:rPr>
        <w:t xml:space="preserve">____________ </w:t>
      </w:r>
      <w:r w:rsidRPr="00463739">
        <w:rPr>
          <w:rFonts w:ascii="Times New Roman" w:hAnsi="Times New Roman" w:cs="Times New Roman" w:hint="eastAsia"/>
          <w:bCs/>
          <w:caps/>
          <w:color w:val="111111"/>
          <w:szCs w:val="28"/>
        </w:rPr>
        <w:t>Е</w:t>
      </w:r>
      <w:r w:rsidRPr="00463739">
        <w:rPr>
          <w:rFonts w:ascii="Times New Roman" w:hAnsi="Times New Roman" w:cs="Times New Roman"/>
          <w:bCs/>
          <w:caps/>
          <w:color w:val="111111"/>
          <w:szCs w:val="28"/>
        </w:rPr>
        <w:t>.</w:t>
      </w:r>
      <w:r w:rsidRPr="00463739">
        <w:rPr>
          <w:rFonts w:ascii="Times New Roman" w:hAnsi="Times New Roman" w:cs="Times New Roman" w:hint="eastAsia"/>
          <w:bCs/>
          <w:caps/>
          <w:color w:val="111111"/>
          <w:szCs w:val="28"/>
        </w:rPr>
        <w:t>А</w:t>
      </w:r>
      <w:r w:rsidRPr="00463739">
        <w:rPr>
          <w:rFonts w:ascii="Times New Roman" w:hAnsi="Times New Roman" w:cs="Times New Roman"/>
          <w:bCs/>
          <w:caps/>
          <w:color w:val="111111"/>
          <w:szCs w:val="28"/>
        </w:rPr>
        <w:t xml:space="preserve">. </w:t>
      </w:r>
      <w:r w:rsidRPr="00463739">
        <w:rPr>
          <w:rFonts w:ascii="Times New Roman" w:hAnsi="Times New Roman" w:cs="Times New Roman" w:hint="eastAsia"/>
          <w:bCs/>
          <w:caps/>
          <w:color w:val="111111"/>
          <w:szCs w:val="28"/>
        </w:rPr>
        <w:t>К</w:t>
      </w:r>
      <w:r w:rsidRPr="00463739">
        <w:rPr>
          <w:rFonts w:ascii="Times New Roman" w:hAnsi="Times New Roman" w:cs="Times New Roman" w:hint="eastAsia"/>
          <w:bCs/>
          <w:color w:val="111111"/>
          <w:szCs w:val="28"/>
        </w:rPr>
        <w:t>аменева</w:t>
      </w:r>
    </w:p>
    <w:p w:rsidR="001077F2" w:rsidRDefault="001077F2" w:rsidP="001077F2">
      <w:pPr>
        <w:jc w:val="center"/>
        <w:rPr>
          <w:rFonts w:ascii="Times New Roman" w:hAnsi="Times New Roman" w:cs="Times New Roman"/>
          <w:bCs/>
          <w:caps/>
          <w:color w:val="111111"/>
          <w:szCs w:val="28"/>
        </w:rPr>
      </w:pPr>
      <w:r>
        <w:rPr>
          <w:rFonts w:ascii="Times New Roman" w:hAnsi="Times New Roman" w:cs="Times New Roman"/>
          <w:bCs/>
          <w:caps/>
          <w:color w:val="111111"/>
          <w:szCs w:val="28"/>
        </w:rPr>
        <w:t xml:space="preserve">                                                                  </w:t>
      </w:r>
    </w:p>
    <w:p w:rsidR="00A84CEA" w:rsidRPr="001077F2" w:rsidRDefault="001077F2" w:rsidP="001077F2">
      <w:pPr>
        <w:rPr>
          <w:rFonts w:ascii="Times New Roman" w:hAnsi="Times New Roman" w:cs="Times New Roman"/>
          <w:b/>
          <w:bCs/>
          <w:color w:val="111111"/>
          <w:szCs w:val="28"/>
        </w:rPr>
      </w:pPr>
      <w:r>
        <w:rPr>
          <w:rFonts w:ascii="Times New Roman" w:hAnsi="Times New Roman" w:cs="Times New Roman"/>
          <w:bCs/>
          <w:caps/>
          <w:color w:val="111111"/>
          <w:szCs w:val="28"/>
        </w:rPr>
        <w:t xml:space="preserve">                                                                                        </w:t>
      </w:r>
      <w:r w:rsidR="00463739" w:rsidRPr="00463739">
        <w:rPr>
          <w:rFonts w:ascii="Times New Roman" w:hAnsi="Times New Roman" w:cs="Times New Roman" w:hint="eastAsia"/>
          <w:bCs/>
          <w:caps/>
          <w:color w:val="111111"/>
          <w:szCs w:val="28"/>
        </w:rPr>
        <w:t>«</w:t>
      </w:r>
      <w:r>
        <w:rPr>
          <w:rFonts w:ascii="Times New Roman" w:hAnsi="Times New Roman" w:cs="Times New Roman"/>
          <w:bCs/>
          <w:caps/>
          <w:color w:val="111111"/>
          <w:szCs w:val="28"/>
        </w:rPr>
        <w:t xml:space="preserve">28» </w:t>
      </w:r>
      <w:r w:rsidRPr="001077F2">
        <w:rPr>
          <w:rFonts w:ascii="Times New Roman" w:hAnsi="Times New Roman" w:cs="Times New Roman"/>
          <w:bCs/>
          <w:color w:val="111111"/>
          <w:szCs w:val="28"/>
        </w:rPr>
        <w:t>мая</w:t>
      </w:r>
      <w:r w:rsidR="00463739" w:rsidRPr="00463739">
        <w:rPr>
          <w:rFonts w:ascii="Times New Roman" w:hAnsi="Times New Roman" w:cs="Times New Roman"/>
          <w:bCs/>
          <w:caps/>
          <w:color w:val="111111"/>
          <w:szCs w:val="28"/>
        </w:rPr>
        <w:t xml:space="preserve"> 202</w:t>
      </w:r>
      <w:r>
        <w:rPr>
          <w:rFonts w:ascii="Times New Roman" w:hAnsi="Times New Roman" w:cs="Times New Roman"/>
          <w:bCs/>
          <w:caps/>
          <w:color w:val="111111"/>
          <w:szCs w:val="28"/>
        </w:rPr>
        <w:t>4</w:t>
      </w:r>
      <w:r w:rsidR="00463739" w:rsidRPr="00463739">
        <w:rPr>
          <w:rFonts w:ascii="Times New Roman" w:hAnsi="Times New Roman" w:cs="Times New Roman"/>
          <w:bCs/>
          <w:caps/>
          <w:color w:val="111111"/>
          <w:szCs w:val="28"/>
        </w:rPr>
        <w:t xml:space="preserve"> </w:t>
      </w:r>
      <w:r w:rsidR="00463739" w:rsidRPr="00463739">
        <w:rPr>
          <w:rFonts w:ascii="Times New Roman" w:hAnsi="Times New Roman" w:cs="Times New Roman" w:hint="eastAsia"/>
          <w:bCs/>
          <w:color w:val="111111"/>
          <w:szCs w:val="28"/>
        </w:rPr>
        <w:t>г</w:t>
      </w:r>
      <w:r w:rsidR="00463739" w:rsidRPr="00463739">
        <w:rPr>
          <w:rFonts w:ascii="Times New Roman" w:hAnsi="Times New Roman" w:cs="Times New Roman"/>
          <w:bCs/>
          <w:caps/>
          <w:color w:val="111111"/>
          <w:szCs w:val="28"/>
        </w:rPr>
        <w:t>.</w:t>
      </w:r>
    </w:p>
    <w:p w:rsidR="00A84CEA" w:rsidRDefault="00A84CEA">
      <w:pPr>
        <w:jc w:val="center"/>
        <w:rPr>
          <w:rFonts w:ascii="Times New Roman" w:hAnsi="Times New Roman" w:cs="Times New Roman"/>
          <w:bCs/>
          <w:color w:val="111111"/>
          <w:szCs w:val="28"/>
        </w:rPr>
      </w:pPr>
    </w:p>
    <w:p w:rsidR="00A84CEA" w:rsidRDefault="00463739" w:rsidP="00463739">
      <w:pPr>
        <w:jc w:val="center"/>
        <w:rPr>
          <w:color w:val="111111"/>
        </w:rPr>
      </w:pPr>
      <w:proofErr w:type="spellStart"/>
      <w:r>
        <w:rPr>
          <w:rFonts w:ascii="Times New Roman" w:hAnsi="Times New Roman" w:cs="Times New Roman"/>
          <w:bCs/>
          <w:color w:val="111111"/>
          <w:szCs w:val="28"/>
        </w:rPr>
        <w:t>Тен</w:t>
      </w:r>
      <w:proofErr w:type="spellEnd"/>
      <w:r w:rsidRPr="00463739">
        <w:rPr>
          <w:rFonts w:ascii="Times New Roman" w:hAnsi="Times New Roman" w:cs="Times New Roman"/>
          <w:bCs/>
          <w:color w:val="111111"/>
          <w:szCs w:val="28"/>
        </w:rPr>
        <w:t xml:space="preserve"> </w:t>
      </w:r>
      <w:r>
        <w:rPr>
          <w:rFonts w:ascii="Times New Roman" w:hAnsi="Times New Roman" w:cs="Times New Roman"/>
          <w:bCs/>
          <w:color w:val="111111"/>
          <w:szCs w:val="28"/>
        </w:rPr>
        <w:t>Ю.П.</w:t>
      </w:r>
    </w:p>
    <w:p w:rsidR="001077F2" w:rsidRDefault="001077F2">
      <w:pPr>
        <w:contextualSpacing/>
        <w:jc w:val="center"/>
        <w:rPr>
          <w:rFonts w:ascii="Times New Roman" w:eastAsia="Calibri" w:hAnsi="Times New Roman" w:cs="Times New Roman"/>
          <w:color w:val="111111"/>
          <w:szCs w:val="28"/>
        </w:rPr>
      </w:pPr>
    </w:p>
    <w:p w:rsidR="00A84CEA" w:rsidRDefault="00463739">
      <w:pPr>
        <w:contextualSpacing/>
        <w:jc w:val="center"/>
        <w:rPr>
          <w:rFonts w:ascii="Times New Roman" w:eastAsia="Calibri" w:hAnsi="Times New Roman" w:cs="Times New Roman"/>
          <w:color w:val="111111"/>
          <w:szCs w:val="28"/>
        </w:rPr>
      </w:pPr>
      <w:r>
        <w:rPr>
          <w:rFonts w:ascii="Times New Roman" w:eastAsia="Calibri" w:hAnsi="Times New Roman" w:cs="Times New Roman"/>
          <w:color w:val="111111"/>
          <w:szCs w:val="28"/>
        </w:rPr>
        <w:t xml:space="preserve">КРОСС-КУЛЬТУРНЫЕ КОММУНИКАЦИИ В ИНДУСТРИИ ТУРИЗМА </w:t>
      </w:r>
    </w:p>
    <w:p w:rsidR="00A84CEA" w:rsidRDefault="00463739">
      <w:pPr>
        <w:contextualSpacing/>
        <w:jc w:val="center"/>
        <w:rPr>
          <w:color w:val="111111"/>
        </w:rPr>
      </w:pPr>
      <w:r>
        <w:rPr>
          <w:rFonts w:ascii="Times New Roman" w:eastAsia="Calibri" w:hAnsi="Times New Roman" w:cs="Times New Roman"/>
          <w:color w:val="111111"/>
          <w:szCs w:val="28"/>
        </w:rPr>
        <w:t>И ГОСТЕПРИИМСТВА</w:t>
      </w:r>
    </w:p>
    <w:p w:rsidR="00A84CEA" w:rsidRDefault="00A84CEA">
      <w:pPr>
        <w:contextualSpacing/>
        <w:jc w:val="center"/>
        <w:rPr>
          <w:color w:val="111111"/>
        </w:rPr>
      </w:pPr>
    </w:p>
    <w:p w:rsidR="00A84CEA" w:rsidRDefault="00463739">
      <w:pPr>
        <w:jc w:val="center"/>
        <w:rPr>
          <w:rFonts w:ascii="Times New Roman" w:hAnsi="Times New Roman" w:cs="Times New Roman"/>
          <w:color w:val="111111"/>
          <w:szCs w:val="28"/>
        </w:rPr>
      </w:pPr>
      <w:r>
        <w:rPr>
          <w:rFonts w:ascii="Times New Roman" w:eastAsia="TimesNewRomanPS-BoldMT" w:hAnsi="Times New Roman" w:cs="Times New Roman"/>
          <w:b/>
          <w:bCs/>
          <w:color w:val="111111"/>
          <w:szCs w:val="28"/>
        </w:rPr>
        <w:t>Рабочая п</w:t>
      </w:r>
      <w:r>
        <w:rPr>
          <w:rFonts w:ascii="Times New Roman" w:hAnsi="Times New Roman" w:cs="Times New Roman"/>
          <w:b/>
          <w:color w:val="111111"/>
          <w:szCs w:val="28"/>
        </w:rPr>
        <w:t>рограмма дисциплины</w:t>
      </w:r>
    </w:p>
    <w:p w:rsidR="00A84CEA" w:rsidRDefault="00463739">
      <w:pPr>
        <w:jc w:val="center"/>
        <w:rPr>
          <w:rFonts w:ascii="Times New Roman" w:hAnsi="Times New Roman" w:cs="Times New Roman"/>
          <w:color w:val="111111"/>
          <w:szCs w:val="28"/>
        </w:rPr>
      </w:pPr>
      <w:r>
        <w:rPr>
          <w:rFonts w:ascii="Times New Roman" w:hAnsi="Times New Roman" w:cs="Times New Roman"/>
          <w:color w:val="111111"/>
          <w:szCs w:val="28"/>
        </w:rPr>
        <w:t xml:space="preserve">для студентов, обучающихся по направлению подготовки </w:t>
      </w:r>
    </w:p>
    <w:p w:rsidR="00A84CEA" w:rsidRDefault="00463739">
      <w:pPr>
        <w:jc w:val="center"/>
        <w:rPr>
          <w:rFonts w:ascii="Times New Roman" w:hAnsi="Times New Roman" w:cs="Times New Roman"/>
          <w:szCs w:val="28"/>
        </w:rPr>
      </w:pPr>
      <w:r>
        <w:rPr>
          <w:rFonts w:ascii="Times New Roman" w:hAnsi="Times New Roman" w:cs="Times New Roman"/>
          <w:szCs w:val="28"/>
        </w:rPr>
        <w:t>43.03.03 «</w:t>
      </w:r>
      <w:r w:rsidRPr="00463739">
        <w:rPr>
          <w:rFonts w:ascii="Times New Roman" w:hAnsi="Times New Roman" w:cs="Times New Roman"/>
          <w:color w:val="2C2D2E"/>
          <w:szCs w:val="28"/>
          <w:highlight w:val="white"/>
        </w:rPr>
        <w:t>Гостиничное дел</w:t>
      </w:r>
      <w:r>
        <w:rPr>
          <w:rFonts w:ascii="Times New Roman" w:hAnsi="Times New Roman" w:cs="Times New Roman"/>
          <w:color w:val="2C2D2E"/>
          <w:szCs w:val="28"/>
        </w:rPr>
        <w:t>о</w:t>
      </w:r>
      <w:r>
        <w:rPr>
          <w:rFonts w:ascii="Times New Roman" w:hAnsi="Times New Roman" w:cs="Times New Roman"/>
          <w:szCs w:val="28"/>
        </w:rPr>
        <w:t>»,</w:t>
      </w:r>
    </w:p>
    <w:p w:rsidR="00463739" w:rsidRDefault="00463739">
      <w:pPr>
        <w:jc w:val="center"/>
        <w:rPr>
          <w:rFonts w:ascii="Times New Roman" w:hAnsi="Times New Roman" w:cs="Times New Roman"/>
          <w:color w:val="2C2D2E"/>
          <w:szCs w:val="28"/>
        </w:rPr>
      </w:pPr>
      <w:r>
        <w:rPr>
          <w:rFonts w:ascii="Times New Roman" w:hAnsi="Times New Roman" w:cs="Times New Roman"/>
          <w:szCs w:val="28"/>
        </w:rPr>
        <w:t xml:space="preserve"> ОП</w:t>
      </w:r>
      <w:r w:rsidRPr="00463739">
        <w:rPr>
          <w:rFonts w:ascii="Times New Roman" w:hAnsi="Times New Roman" w:cs="Times New Roman"/>
          <w:color w:val="2C2D2E"/>
          <w:szCs w:val="28"/>
          <w:highlight w:val="white"/>
        </w:rPr>
        <w:t xml:space="preserve"> Гостиничный бизнес</w:t>
      </w:r>
      <w:r>
        <w:rPr>
          <w:rFonts w:ascii="Times New Roman" w:hAnsi="Times New Roman" w:cs="Times New Roman"/>
          <w:color w:val="2C2D2E"/>
          <w:szCs w:val="28"/>
        </w:rPr>
        <w:t xml:space="preserve">, </w:t>
      </w:r>
    </w:p>
    <w:p w:rsidR="00A84CEA" w:rsidRPr="00463739" w:rsidRDefault="00463739">
      <w:pPr>
        <w:jc w:val="center"/>
        <w:rPr>
          <w:rFonts w:ascii="Times New Roman" w:hAnsi="Times New Roman" w:cs="Times New Roman"/>
          <w:color w:val="000000"/>
          <w:szCs w:val="28"/>
        </w:rPr>
      </w:pPr>
      <w:r>
        <w:rPr>
          <w:rFonts w:ascii="Times New Roman" w:hAnsi="Times New Roman" w:cs="Times New Roman"/>
          <w:color w:val="2C2D2E"/>
          <w:szCs w:val="28"/>
        </w:rPr>
        <w:t>профиль «Гостиничный бизнес»</w:t>
      </w:r>
      <w:r w:rsidRPr="00463739">
        <w:rPr>
          <w:rFonts w:ascii="Times New Roman" w:hAnsi="Times New Roman" w:cs="Times New Roman"/>
          <w:color w:val="000000"/>
          <w:szCs w:val="28"/>
        </w:rPr>
        <w:t xml:space="preserve"> </w:t>
      </w:r>
    </w:p>
    <w:p w:rsidR="00A84CEA" w:rsidRDefault="00A84CEA">
      <w:pPr>
        <w:jc w:val="center"/>
        <w:rPr>
          <w:rFonts w:ascii="Times New Roman" w:hAnsi="Times New Roman" w:cs="Times New Roman"/>
          <w:szCs w:val="28"/>
        </w:rPr>
      </w:pPr>
    </w:p>
    <w:p w:rsidR="00A84CEA" w:rsidRDefault="00A84CEA">
      <w:pPr>
        <w:jc w:val="center"/>
        <w:rPr>
          <w:rFonts w:ascii="Times New Roman" w:hAnsi="Times New Roman" w:cs="Times New Roman"/>
          <w:szCs w:val="28"/>
        </w:rPr>
      </w:pPr>
    </w:p>
    <w:p w:rsidR="00463739" w:rsidRPr="00463739" w:rsidRDefault="00463739" w:rsidP="00463739">
      <w:pPr>
        <w:widowControl w:val="0"/>
        <w:shd w:val="clear" w:color="auto" w:fill="FFFFFF"/>
        <w:jc w:val="center"/>
        <w:rPr>
          <w:rFonts w:ascii="Times New Roman" w:hAnsi="Times New Roman"/>
          <w:i/>
          <w:iCs/>
          <w:sz w:val="24"/>
        </w:rPr>
      </w:pPr>
      <w:r w:rsidRPr="00463739">
        <w:rPr>
          <w:rFonts w:ascii="Times New Roman" w:hAnsi="Times New Roman" w:hint="eastAsia"/>
          <w:i/>
          <w:iCs/>
          <w:sz w:val="24"/>
        </w:rPr>
        <w:t>Рекомендовано</w:t>
      </w:r>
      <w:r w:rsidRPr="00463739">
        <w:rPr>
          <w:rFonts w:ascii="Times New Roman" w:hAnsi="Times New Roman"/>
          <w:i/>
          <w:iCs/>
          <w:sz w:val="24"/>
        </w:rPr>
        <w:t xml:space="preserve"> </w:t>
      </w:r>
      <w:r w:rsidRPr="00463739">
        <w:rPr>
          <w:rFonts w:ascii="Times New Roman" w:hAnsi="Times New Roman" w:hint="eastAsia"/>
          <w:i/>
          <w:iCs/>
          <w:sz w:val="24"/>
        </w:rPr>
        <w:t>Ученым</w:t>
      </w:r>
      <w:r w:rsidRPr="00463739">
        <w:rPr>
          <w:rFonts w:ascii="Times New Roman" w:hAnsi="Times New Roman"/>
          <w:i/>
          <w:iCs/>
          <w:sz w:val="24"/>
        </w:rPr>
        <w:t xml:space="preserve"> </w:t>
      </w:r>
      <w:r w:rsidRPr="00463739">
        <w:rPr>
          <w:rFonts w:ascii="Times New Roman" w:hAnsi="Times New Roman" w:hint="eastAsia"/>
          <w:i/>
          <w:iCs/>
          <w:sz w:val="24"/>
        </w:rPr>
        <w:t>советом</w:t>
      </w:r>
      <w:r w:rsidRPr="00463739">
        <w:rPr>
          <w:rFonts w:ascii="Times New Roman" w:hAnsi="Times New Roman"/>
          <w:i/>
          <w:iCs/>
          <w:sz w:val="24"/>
        </w:rPr>
        <w:t xml:space="preserve"> </w:t>
      </w:r>
      <w:r w:rsidRPr="00463739">
        <w:rPr>
          <w:rFonts w:ascii="Times New Roman" w:hAnsi="Times New Roman" w:hint="eastAsia"/>
          <w:i/>
          <w:iCs/>
          <w:sz w:val="24"/>
        </w:rPr>
        <w:t>Факультета</w:t>
      </w:r>
      <w:r w:rsidRPr="00463739">
        <w:rPr>
          <w:rFonts w:ascii="Times New Roman" w:hAnsi="Times New Roman"/>
          <w:i/>
          <w:iCs/>
          <w:sz w:val="24"/>
        </w:rPr>
        <w:t xml:space="preserve"> «</w:t>
      </w:r>
      <w:r w:rsidRPr="00463739">
        <w:rPr>
          <w:rFonts w:ascii="Times New Roman" w:hAnsi="Times New Roman" w:hint="eastAsia"/>
          <w:i/>
          <w:iCs/>
          <w:sz w:val="24"/>
        </w:rPr>
        <w:t>Высшая</w:t>
      </w:r>
      <w:r w:rsidRPr="00463739">
        <w:rPr>
          <w:rFonts w:ascii="Times New Roman" w:hAnsi="Times New Roman"/>
          <w:i/>
          <w:iCs/>
          <w:sz w:val="24"/>
        </w:rPr>
        <w:t xml:space="preserve"> </w:t>
      </w:r>
      <w:r w:rsidRPr="00463739">
        <w:rPr>
          <w:rFonts w:ascii="Times New Roman" w:hAnsi="Times New Roman" w:hint="eastAsia"/>
          <w:i/>
          <w:iCs/>
          <w:sz w:val="24"/>
        </w:rPr>
        <w:t>школа</w:t>
      </w:r>
      <w:r w:rsidRPr="00463739">
        <w:rPr>
          <w:rFonts w:ascii="Times New Roman" w:hAnsi="Times New Roman"/>
          <w:i/>
          <w:iCs/>
          <w:sz w:val="24"/>
        </w:rPr>
        <w:t xml:space="preserve"> </w:t>
      </w:r>
      <w:r w:rsidRPr="00463739">
        <w:rPr>
          <w:rFonts w:ascii="Times New Roman" w:hAnsi="Times New Roman" w:hint="eastAsia"/>
          <w:i/>
          <w:iCs/>
          <w:sz w:val="24"/>
        </w:rPr>
        <w:t>управления»</w:t>
      </w:r>
      <w:r w:rsidRPr="00463739">
        <w:rPr>
          <w:rFonts w:ascii="Times New Roman" w:hAnsi="Times New Roman"/>
          <w:i/>
          <w:iCs/>
          <w:sz w:val="24"/>
        </w:rPr>
        <w:t xml:space="preserve"> </w:t>
      </w:r>
    </w:p>
    <w:p w:rsidR="00463739" w:rsidRPr="00463739" w:rsidRDefault="00463739" w:rsidP="00463739">
      <w:pPr>
        <w:widowControl w:val="0"/>
        <w:shd w:val="clear" w:color="auto" w:fill="FFFFFF"/>
        <w:jc w:val="center"/>
        <w:rPr>
          <w:rFonts w:ascii="Times New Roman" w:hAnsi="Times New Roman"/>
          <w:i/>
          <w:iCs/>
          <w:sz w:val="24"/>
        </w:rPr>
      </w:pPr>
      <w:r w:rsidRPr="00463739">
        <w:rPr>
          <w:rFonts w:ascii="Times New Roman" w:hAnsi="Times New Roman"/>
          <w:i/>
          <w:iCs/>
          <w:sz w:val="24"/>
        </w:rPr>
        <w:t>(</w:t>
      </w:r>
      <w:r w:rsidRPr="00463739">
        <w:rPr>
          <w:rFonts w:ascii="Times New Roman" w:hAnsi="Times New Roman" w:hint="eastAsia"/>
          <w:i/>
          <w:iCs/>
          <w:sz w:val="24"/>
        </w:rPr>
        <w:t>протокол</w:t>
      </w:r>
      <w:r w:rsidRPr="00463739">
        <w:rPr>
          <w:rFonts w:ascii="Times New Roman" w:hAnsi="Times New Roman"/>
          <w:i/>
          <w:iCs/>
          <w:sz w:val="24"/>
        </w:rPr>
        <w:t xml:space="preserve"> </w:t>
      </w:r>
      <w:r w:rsidRPr="00463739">
        <w:rPr>
          <w:rFonts w:ascii="Times New Roman" w:hAnsi="Times New Roman" w:hint="eastAsia"/>
          <w:i/>
          <w:iCs/>
          <w:sz w:val="24"/>
        </w:rPr>
        <w:t>от</w:t>
      </w:r>
      <w:r w:rsidRPr="00463739">
        <w:rPr>
          <w:rFonts w:ascii="Times New Roman" w:hAnsi="Times New Roman"/>
          <w:i/>
          <w:iCs/>
          <w:sz w:val="24"/>
        </w:rPr>
        <w:t xml:space="preserve"> «21» </w:t>
      </w:r>
      <w:r w:rsidR="001077F2">
        <w:rPr>
          <w:rFonts w:ascii="Times New Roman" w:hAnsi="Times New Roman" w:hint="eastAsia"/>
          <w:i/>
          <w:iCs/>
          <w:sz w:val="24"/>
        </w:rPr>
        <w:t>мая</w:t>
      </w:r>
      <w:r w:rsidRPr="00463739">
        <w:rPr>
          <w:rFonts w:ascii="Times New Roman" w:hAnsi="Times New Roman"/>
          <w:i/>
          <w:iCs/>
          <w:sz w:val="24"/>
        </w:rPr>
        <w:t xml:space="preserve"> 2024</w:t>
      </w:r>
      <w:r w:rsidRPr="00463739">
        <w:rPr>
          <w:rFonts w:ascii="Times New Roman" w:hAnsi="Times New Roman" w:hint="eastAsia"/>
          <w:i/>
          <w:iCs/>
          <w:sz w:val="24"/>
        </w:rPr>
        <w:t>г</w:t>
      </w:r>
      <w:r w:rsidRPr="00463739">
        <w:rPr>
          <w:rFonts w:ascii="Times New Roman" w:hAnsi="Times New Roman"/>
          <w:i/>
          <w:iCs/>
          <w:sz w:val="24"/>
        </w:rPr>
        <w:t xml:space="preserve">. </w:t>
      </w:r>
      <w:r w:rsidRPr="00463739">
        <w:rPr>
          <w:rFonts w:ascii="Times New Roman" w:hAnsi="Times New Roman" w:hint="eastAsia"/>
          <w:i/>
          <w:iCs/>
          <w:sz w:val="24"/>
        </w:rPr>
        <w:t>№</w:t>
      </w:r>
      <w:r w:rsidRPr="00463739">
        <w:rPr>
          <w:rFonts w:ascii="Times New Roman" w:hAnsi="Times New Roman"/>
          <w:i/>
          <w:iCs/>
          <w:sz w:val="24"/>
        </w:rPr>
        <w:t xml:space="preserve"> 4</w:t>
      </w:r>
      <w:r w:rsidR="001077F2">
        <w:rPr>
          <w:rFonts w:ascii="Times New Roman" w:hAnsi="Times New Roman"/>
          <w:i/>
          <w:iCs/>
          <w:sz w:val="24"/>
        </w:rPr>
        <w:t>3</w:t>
      </w:r>
      <w:r w:rsidRPr="00463739">
        <w:rPr>
          <w:rFonts w:ascii="Times New Roman" w:hAnsi="Times New Roman"/>
          <w:i/>
          <w:iCs/>
          <w:sz w:val="24"/>
        </w:rPr>
        <w:t>)</w:t>
      </w:r>
    </w:p>
    <w:p w:rsidR="00463739" w:rsidRPr="00463739" w:rsidRDefault="00463739" w:rsidP="00463739">
      <w:pPr>
        <w:widowControl w:val="0"/>
        <w:shd w:val="clear" w:color="auto" w:fill="FFFFFF"/>
        <w:jc w:val="center"/>
        <w:rPr>
          <w:rFonts w:ascii="Times New Roman" w:hAnsi="Times New Roman"/>
          <w:i/>
          <w:iCs/>
          <w:sz w:val="24"/>
        </w:rPr>
      </w:pPr>
    </w:p>
    <w:p w:rsidR="00463739" w:rsidRPr="00463739" w:rsidRDefault="00463739" w:rsidP="00463739">
      <w:pPr>
        <w:widowControl w:val="0"/>
        <w:shd w:val="clear" w:color="auto" w:fill="FFFFFF"/>
        <w:jc w:val="center"/>
        <w:rPr>
          <w:rFonts w:ascii="Times New Roman" w:hAnsi="Times New Roman"/>
          <w:i/>
          <w:iCs/>
          <w:sz w:val="24"/>
        </w:rPr>
      </w:pPr>
    </w:p>
    <w:p w:rsidR="00463739" w:rsidRPr="00463739" w:rsidRDefault="00463739" w:rsidP="00463739">
      <w:pPr>
        <w:widowControl w:val="0"/>
        <w:shd w:val="clear" w:color="auto" w:fill="FFFFFF"/>
        <w:jc w:val="center"/>
        <w:rPr>
          <w:rFonts w:ascii="Times New Roman" w:hAnsi="Times New Roman"/>
          <w:i/>
          <w:iCs/>
          <w:sz w:val="24"/>
        </w:rPr>
      </w:pPr>
      <w:r w:rsidRPr="00463739">
        <w:rPr>
          <w:rFonts w:ascii="Times New Roman" w:hAnsi="Times New Roman" w:hint="eastAsia"/>
          <w:i/>
          <w:iCs/>
          <w:sz w:val="24"/>
        </w:rPr>
        <w:t>Одобрено</w:t>
      </w:r>
      <w:r w:rsidRPr="00463739">
        <w:rPr>
          <w:rFonts w:ascii="Times New Roman" w:hAnsi="Times New Roman"/>
          <w:i/>
          <w:iCs/>
          <w:sz w:val="24"/>
        </w:rPr>
        <w:t xml:space="preserve"> </w:t>
      </w:r>
      <w:r w:rsidRPr="00463739">
        <w:rPr>
          <w:rFonts w:ascii="Times New Roman" w:hAnsi="Times New Roman" w:hint="eastAsia"/>
          <w:i/>
          <w:iCs/>
          <w:sz w:val="24"/>
        </w:rPr>
        <w:t>Советом</w:t>
      </w:r>
      <w:r w:rsidRPr="00463739">
        <w:rPr>
          <w:rFonts w:ascii="Times New Roman" w:hAnsi="Times New Roman"/>
          <w:i/>
          <w:iCs/>
          <w:sz w:val="24"/>
        </w:rPr>
        <w:t xml:space="preserve"> </w:t>
      </w:r>
      <w:r w:rsidRPr="00463739">
        <w:rPr>
          <w:rFonts w:ascii="Times New Roman" w:hAnsi="Times New Roman" w:hint="eastAsia"/>
          <w:i/>
          <w:iCs/>
          <w:sz w:val="24"/>
        </w:rPr>
        <w:t>Кафедры</w:t>
      </w:r>
      <w:r w:rsidRPr="00463739">
        <w:rPr>
          <w:rFonts w:ascii="Times New Roman" w:hAnsi="Times New Roman"/>
          <w:i/>
          <w:iCs/>
          <w:sz w:val="24"/>
        </w:rPr>
        <w:t xml:space="preserve"> </w:t>
      </w:r>
      <w:r w:rsidRPr="00463739">
        <w:rPr>
          <w:rFonts w:ascii="Times New Roman" w:hAnsi="Times New Roman" w:hint="eastAsia"/>
          <w:i/>
          <w:iCs/>
          <w:sz w:val="24"/>
        </w:rPr>
        <w:t>менеджмента</w:t>
      </w:r>
    </w:p>
    <w:p w:rsidR="00A84CEA" w:rsidRDefault="00463739" w:rsidP="00463739">
      <w:pPr>
        <w:widowControl w:val="0"/>
        <w:shd w:val="clear" w:color="auto" w:fill="FFFFFF"/>
        <w:jc w:val="center"/>
        <w:rPr>
          <w:rFonts w:ascii="Times New Roman" w:hAnsi="Times New Roman" w:cs="Times New Roman"/>
          <w:i/>
          <w:szCs w:val="28"/>
          <w:lang w:eastAsia="zh-CN"/>
        </w:rPr>
      </w:pPr>
      <w:r w:rsidRPr="00463739">
        <w:rPr>
          <w:rFonts w:ascii="Times New Roman" w:hAnsi="Times New Roman"/>
          <w:i/>
          <w:iCs/>
          <w:sz w:val="24"/>
        </w:rPr>
        <w:t>(</w:t>
      </w:r>
      <w:r w:rsidRPr="00463739">
        <w:rPr>
          <w:rFonts w:ascii="Times New Roman" w:hAnsi="Times New Roman" w:hint="eastAsia"/>
          <w:i/>
          <w:iCs/>
          <w:sz w:val="24"/>
        </w:rPr>
        <w:t>протокол</w:t>
      </w:r>
      <w:r w:rsidRPr="00463739">
        <w:rPr>
          <w:rFonts w:ascii="Times New Roman" w:hAnsi="Times New Roman"/>
          <w:i/>
          <w:iCs/>
          <w:sz w:val="24"/>
        </w:rPr>
        <w:t xml:space="preserve"> </w:t>
      </w:r>
      <w:r w:rsidRPr="00463739">
        <w:rPr>
          <w:rFonts w:ascii="Times New Roman" w:hAnsi="Times New Roman" w:hint="eastAsia"/>
          <w:i/>
          <w:iCs/>
          <w:sz w:val="24"/>
        </w:rPr>
        <w:t>от</w:t>
      </w:r>
      <w:r w:rsidR="001077F2">
        <w:rPr>
          <w:rFonts w:ascii="Times New Roman" w:hAnsi="Times New Roman"/>
          <w:i/>
          <w:iCs/>
          <w:sz w:val="24"/>
        </w:rPr>
        <w:t xml:space="preserve"> 03 </w:t>
      </w:r>
      <w:r w:rsidR="001077F2">
        <w:rPr>
          <w:rFonts w:ascii="Times New Roman" w:hAnsi="Times New Roman" w:hint="eastAsia"/>
          <w:i/>
          <w:iCs/>
          <w:sz w:val="24"/>
        </w:rPr>
        <w:t>мая</w:t>
      </w:r>
      <w:r w:rsidRPr="00463739">
        <w:rPr>
          <w:rFonts w:ascii="Times New Roman" w:hAnsi="Times New Roman"/>
          <w:i/>
          <w:iCs/>
          <w:sz w:val="24"/>
        </w:rPr>
        <w:t xml:space="preserve"> 202</w:t>
      </w:r>
      <w:r w:rsidR="004B3D4E">
        <w:rPr>
          <w:rFonts w:ascii="Times New Roman" w:hAnsi="Times New Roman"/>
          <w:i/>
          <w:iCs/>
          <w:sz w:val="24"/>
        </w:rPr>
        <w:t>4</w:t>
      </w:r>
      <w:r w:rsidRPr="00463739">
        <w:rPr>
          <w:rFonts w:ascii="Times New Roman" w:hAnsi="Times New Roman" w:hint="eastAsia"/>
          <w:i/>
          <w:iCs/>
          <w:sz w:val="24"/>
        </w:rPr>
        <w:t>г</w:t>
      </w:r>
      <w:r w:rsidRPr="00463739">
        <w:rPr>
          <w:rFonts w:ascii="Times New Roman" w:hAnsi="Times New Roman"/>
          <w:i/>
          <w:iCs/>
          <w:sz w:val="24"/>
        </w:rPr>
        <w:t xml:space="preserve">. </w:t>
      </w:r>
      <w:r w:rsidRPr="00463739">
        <w:rPr>
          <w:rFonts w:ascii="Times New Roman" w:hAnsi="Times New Roman" w:hint="eastAsia"/>
          <w:i/>
          <w:iCs/>
          <w:sz w:val="24"/>
        </w:rPr>
        <w:t>№</w:t>
      </w:r>
      <w:r w:rsidRPr="00463739">
        <w:rPr>
          <w:rFonts w:ascii="Times New Roman" w:hAnsi="Times New Roman"/>
          <w:i/>
          <w:iCs/>
          <w:sz w:val="24"/>
        </w:rPr>
        <w:t xml:space="preserve"> 0</w:t>
      </w:r>
      <w:r w:rsidR="001077F2">
        <w:rPr>
          <w:rFonts w:ascii="Times New Roman" w:hAnsi="Times New Roman"/>
          <w:i/>
          <w:iCs/>
          <w:sz w:val="24"/>
        </w:rPr>
        <w:t>2</w:t>
      </w:r>
      <w:r w:rsidRPr="00463739">
        <w:rPr>
          <w:rFonts w:ascii="Times New Roman" w:hAnsi="Times New Roman"/>
          <w:i/>
          <w:iCs/>
          <w:sz w:val="24"/>
        </w:rPr>
        <w:t>)</w:t>
      </w:r>
    </w:p>
    <w:p w:rsidR="00A84CEA" w:rsidRDefault="00A84CEA">
      <w:pPr>
        <w:widowControl w:val="0"/>
        <w:shd w:val="clear" w:color="auto" w:fill="FFFFFF"/>
        <w:jc w:val="center"/>
        <w:rPr>
          <w:rFonts w:ascii="Times New Roman" w:hAnsi="Times New Roman" w:cs="Times New Roman"/>
          <w:i/>
          <w:szCs w:val="28"/>
          <w:lang w:eastAsia="zh-CN"/>
        </w:rPr>
      </w:pPr>
    </w:p>
    <w:p w:rsidR="00A84CEA" w:rsidRDefault="00A84CEA">
      <w:pPr>
        <w:widowControl w:val="0"/>
        <w:shd w:val="clear" w:color="auto" w:fill="FFFFFF"/>
        <w:jc w:val="center"/>
        <w:rPr>
          <w:rFonts w:ascii="Times New Roman" w:hAnsi="Times New Roman" w:cs="Times New Roman"/>
          <w:i/>
          <w:szCs w:val="28"/>
          <w:lang w:eastAsia="zh-CN"/>
        </w:rPr>
      </w:pPr>
    </w:p>
    <w:p w:rsidR="00A84CEA" w:rsidRDefault="00A84CEA">
      <w:pPr>
        <w:widowControl w:val="0"/>
        <w:shd w:val="clear" w:color="auto" w:fill="FFFFFF"/>
        <w:jc w:val="center"/>
        <w:rPr>
          <w:rFonts w:ascii="Times New Roman" w:hAnsi="Times New Roman" w:cs="Times New Roman"/>
          <w:i/>
          <w:szCs w:val="28"/>
          <w:lang w:eastAsia="zh-CN"/>
        </w:rPr>
      </w:pPr>
    </w:p>
    <w:p w:rsidR="00A84CEA" w:rsidRDefault="00A84CEA">
      <w:pPr>
        <w:widowControl w:val="0"/>
        <w:shd w:val="clear" w:color="auto" w:fill="FFFFFF"/>
        <w:jc w:val="center"/>
        <w:rPr>
          <w:rFonts w:ascii="Times New Roman" w:hAnsi="Times New Roman" w:cs="Times New Roman"/>
          <w:i/>
          <w:szCs w:val="28"/>
          <w:lang w:eastAsia="zh-CN"/>
        </w:rPr>
      </w:pPr>
    </w:p>
    <w:p w:rsidR="00463739" w:rsidRDefault="00463739">
      <w:pPr>
        <w:widowControl w:val="0"/>
        <w:shd w:val="clear" w:color="auto" w:fill="FFFFFF"/>
        <w:jc w:val="center"/>
        <w:rPr>
          <w:rFonts w:ascii="Times New Roman" w:hAnsi="Times New Roman" w:cs="Times New Roman"/>
          <w:i/>
          <w:szCs w:val="28"/>
          <w:lang w:eastAsia="zh-CN"/>
        </w:rPr>
      </w:pPr>
    </w:p>
    <w:p w:rsidR="00A84CEA" w:rsidRDefault="00463739">
      <w:pPr>
        <w:jc w:val="center"/>
        <w:rPr>
          <w:color w:val="111111"/>
        </w:rPr>
      </w:pPr>
      <w:r>
        <w:rPr>
          <w:rFonts w:ascii="Times New Roman" w:hAnsi="Times New Roman" w:cs="Times New Roman"/>
          <w:bCs/>
          <w:color w:val="111111"/>
          <w:szCs w:val="28"/>
        </w:rPr>
        <w:t xml:space="preserve">Москва </w:t>
      </w:r>
      <w:r>
        <w:rPr>
          <w:rFonts w:ascii="Times New Roman" w:hAnsi="Times New Roman" w:cs="Times New Roman"/>
          <w:bCs/>
          <w:caps/>
          <w:color w:val="111111"/>
          <w:szCs w:val="28"/>
        </w:rPr>
        <w:t>2024</w:t>
      </w:r>
      <w:r>
        <w:br w:type="page"/>
      </w:r>
    </w:p>
    <w:p w:rsidR="00A84CEA" w:rsidRDefault="00463739">
      <w:pPr>
        <w:spacing w:line="360" w:lineRule="auto"/>
        <w:jc w:val="center"/>
        <w:rPr>
          <w:color w:val="111111"/>
        </w:rPr>
      </w:pPr>
      <w:r>
        <w:rPr>
          <w:rFonts w:ascii="Times New Roman" w:eastAsia="TimesNewRomanPS-BoldMT" w:hAnsi="Times New Roman" w:cs="Times New Roman"/>
          <w:b/>
          <w:bCs/>
          <w:color w:val="111111"/>
          <w:szCs w:val="28"/>
        </w:rPr>
        <w:lastRenderedPageBreak/>
        <w:t>СОДЕРЖАНИЕ</w:t>
      </w:r>
    </w:p>
    <w:tbl>
      <w:tblPr>
        <w:tblStyle w:val="24"/>
        <w:tblW w:w="9786" w:type="dxa"/>
        <w:tblLayout w:type="fixed"/>
        <w:tblLook w:val="04A0" w:firstRow="1" w:lastRow="0" w:firstColumn="1" w:lastColumn="0" w:noHBand="0" w:noVBand="1"/>
      </w:tblPr>
      <w:tblGrid>
        <w:gridCol w:w="702"/>
        <w:gridCol w:w="7751"/>
        <w:gridCol w:w="1333"/>
      </w:tblGrid>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1.</w:t>
            </w:r>
          </w:p>
        </w:tc>
        <w:tc>
          <w:tcPr>
            <w:tcW w:w="7751" w:type="dxa"/>
          </w:tcPr>
          <w:p w:rsidR="00A84CEA" w:rsidRDefault="00463739">
            <w:pPr>
              <w:widowControl w:val="0"/>
              <w:jc w:val="both"/>
              <w:rPr>
                <w:rFonts w:ascii="Times New Roman" w:hAnsi="Times New Roman" w:cs="Times New Roman"/>
                <w:color w:val="111111"/>
                <w:sz w:val="24"/>
              </w:rPr>
            </w:pPr>
            <w:r>
              <w:rPr>
                <w:rFonts w:ascii="Times New Roman" w:eastAsia="TimesNewRomanPSMT" w:hAnsi="Times New Roman" w:cs="Times New Roman"/>
                <w:color w:val="111111"/>
                <w:sz w:val="24"/>
              </w:rPr>
              <w:t>Наименование дисциплины</w:t>
            </w:r>
            <w:r>
              <w:rPr>
                <w:rFonts w:ascii="Times New Roman" w:eastAsia="TimesNewRomanPS-BoldMT" w:hAnsi="Times New Roman" w:cs="Times New Roman"/>
                <w:color w:val="111111"/>
                <w:sz w:val="24"/>
              </w:rPr>
              <w:t>…………………………………..…………..…...</w:t>
            </w:r>
          </w:p>
        </w:tc>
        <w:tc>
          <w:tcPr>
            <w:tcW w:w="1333" w:type="dxa"/>
          </w:tcPr>
          <w:p w:rsidR="00A84CEA" w:rsidRDefault="00463739">
            <w:pPr>
              <w:widowControl w:val="0"/>
              <w:jc w:val="center"/>
              <w:rPr>
                <w:rFonts w:ascii="Times New Roman" w:hAnsi="Times New Roman" w:cs="Times New Roman"/>
                <w:color w:val="111111"/>
                <w:sz w:val="24"/>
              </w:rPr>
            </w:pPr>
            <w:r>
              <w:rPr>
                <w:rFonts w:ascii="Times New Roman" w:eastAsia="TimesNewRomanPS-BoldMT" w:hAnsi="Times New Roman" w:cs="Times New Roman"/>
                <w:bCs/>
                <w:color w:val="111111"/>
                <w:sz w:val="24"/>
              </w:rPr>
              <w:t>3</w:t>
            </w:r>
          </w:p>
        </w:tc>
      </w:tr>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2.</w:t>
            </w:r>
          </w:p>
        </w:tc>
        <w:tc>
          <w:tcPr>
            <w:tcW w:w="7751" w:type="dxa"/>
          </w:tcPr>
          <w:p w:rsidR="00A84CEA" w:rsidRDefault="00463739">
            <w:pPr>
              <w:widowControl w:val="0"/>
              <w:jc w:val="both"/>
              <w:rPr>
                <w:rFonts w:ascii="Times New Roman" w:hAnsi="Times New Roman" w:cs="Times New Roman"/>
                <w:color w:val="111111"/>
                <w:sz w:val="24"/>
              </w:rPr>
            </w:pPr>
            <w:r>
              <w:rPr>
                <w:rFonts w:ascii="Times New Roman" w:eastAsia="TimesNewRomanPSMT" w:hAnsi="Times New Roman" w:cs="Times New Roman"/>
                <w:color w:val="111111"/>
                <w:sz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333" w:type="dxa"/>
          </w:tcPr>
          <w:p w:rsidR="00A84CEA" w:rsidRDefault="00A84CEA">
            <w:pPr>
              <w:widowControl w:val="0"/>
              <w:jc w:val="center"/>
              <w:rPr>
                <w:rFonts w:ascii="Times New Roman" w:eastAsia="TimesNewRomanPS-BoldMT" w:hAnsi="Times New Roman" w:cs="Times New Roman"/>
                <w:bCs/>
                <w:color w:val="111111"/>
                <w:sz w:val="24"/>
              </w:rPr>
            </w:pPr>
          </w:p>
          <w:p w:rsidR="00A84CEA" w:rsidRDefault="00A84CEA">
            <w:pPr>
              <w:widowControl w:val="0"/>
              <w:jc w:val="center"/>
              <w:rPr>
                <w:rFonts w:ascii="Times New Roman" w:eastAsia="TimesNewRomanPS-BoldMT" w:hAnsi="Times New Roman" w:cs="Times New Roman"/>
                <w:bCs/>
                <w:color w:val="111111"/>
                <w:sz w:val="24"/>
              </w:rPr>
            </w:pPr>
          </w:p>
          <w:p w:rsidR="00A84CEA" w:rsidRDefault="00463739">
            <w:pPr>
              <w:widowControl w:val="0"/>
              <w:jc w:val="center"/>
              <w:rPr>
                <w:rFonts w:ascii="Times New Roman" w:hAnsi="Times New Roman" w:cs="Times New Roman"/>
                <w:color w:val="111111"/>
                <w:sz w:val="24"/>
              </w:rPr>
            </w:pPr>
            <w:r>
              <w:rPr>
                <w:rFonts w:ascii="Times New Roman" w:eastAsia="TimesNewRomanPS-BoldMT" w:hAnsi="Times New Roman" w:cs="Times New Roman"/>
                <w:bCs/>
                <w:color w:val="111111"/>
                <w:sz w:val="24"/>
              </w:rPr>
              <w:t>3</w:t>
            </w:r>
          </w:p>
        </w:tc>
      </w:tr>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3.</w:t>
            </w:r>
          </w:p>
        </w:tc>
        <w:tc>
          <w:tcPr>
            <w:tcW w:w="7751" w:type="dxa"/>
          </w:tcPr>
          <w:p w:rsidR="00A84CEA" w:rsidRDefault="00463739">
            <w:pPr>
              <w:widowControl w:val="0"/>
              <w:jc w:val="both"/>
              <w:rPr>
                <w:rFonts w:ascii="Times New Roman" w:hAnsi="Times New Roman" w:cs="Times New Roman"/>
                <w:color w:val="111111"/>
                <w:sz w:val="24"/>
              </w:rPr>
            </w:pPr>
            <w:r>
              <w:rPr>
                <w:rFonts w:ascii="Times New Roman" w:eastAsia="TimesNewRomanPSMT" w:hAnsi="Times New Roman" w:cs="Times New Roman"/>
                <w:color w:val="111111"/>
                <w:sz w:val="24"/>
              </w:rPr>
              <w:t>Место дисциплины в структуре образовательной программы …………….</w:t>
            </w:r>
          </w:p>
        </w:tc>
        <w:tc>
          <w:tcPr>
            <w:tcW w:w="1333" w:type="dxa"/>
          </w:tcPr>
          <w:p w:rsidR="00A84CEA" w:rsidRDefault="00463739">
            <w:pPr>
              <w:widowControl w:val="0"/>
              <w:jc w:val="center"/>
              <w:rPr>
                <w:rFonts w:ascii="Times New Roman" w:hAnsi="Times New Roman" w:cs="Times New Roman"/>
                <w:color w:val="111111"/>
                <w:sz w:val="24"/>
              </w:rPr>
            </w:pPr>
            <w:r>
              <w:rPr>
                <w:rFonts w:ascii="Times New Roman" w:hAnsi="Times New Roman" w:cs="Times New Roman"/>
                <w:color w:val="111111"/>
                <w:sz w:val="24"/>
              </w:rPr>
              <w:t>5</w:t>
            </w:r>
          </w:p>
        </w:tc>
      </w:tr>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4.</w:t>
            </w:r>
          </w:p>
        </w:tc>
        <w:tc>
          <w:tcPr>
            <w:tcW w:w="7751" w:type="dxa"/>
          </w:tcPr>
          <w:p w:rsidR="00A84CEA" w:rsidRDefault="00463739">
            <w:pPr>
              <w:widowControl w:val="0"/>
              <w:jc w:val="both"/>
              <w:rPr>
                <w:rFonts w:ascii="Times New Roman" w:hAnsi="Times New Roman" w:cs="Times New Roman"/>
                <w:color w:val="111111"/>
                <w:sz w:val="24"/>
              </w:rPr>
            </w:pPr>
            <w:r>
              <w:rPr>
                <w:rFonts w:ascii="Times New Roman" w:eastAsia="TimesNewRomanPSMT" w:hAnsi="Times New Roman" w:cs="Times New Roman"/>
                <w:color w:val="111111"/>
                <w:sz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333" w:type="dxa"/>
          </w:tcPr>
          <w:p w:rsidR="00A84CEA" w:rsidRDefault="00463739">
            <w:pPr>
              <w:widowControl w:val="0"/>
              <w:jc w:val="center"/>
              <w:rPr>
                <w:rFonts w:ascii="Times New Roman" w:hAnsi="Times New Roman" w:cs="Times New Roman"/>
                <w:color w:val="111111"/>
                <w:sz w:val="24"/>
              </w:rPr>
            </w:pPr>
            <w:r>
              <w:rPr>
                <w:rFonts w:ascii="Times New Roman" w:hAnsi="Times New Roman" w:cs="Times New Roman"/>
                <w:color w:val="111111"/>
                <w:sz w:val="24"/>
              </w:rPr>
              <w:t>6</w:t>
            </w:r>
          </w:p>
        </w:tc>
      </w:tr>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5.</w:t>
            </w:r>
          </w:p>
        </w:tc>
        <w:tc>
          <w:tcPr>
            <w:tcW w:w="7751" w:type="dxa"/>
          </w:tcPr>
          <w:p w:rsidR="00A84CEA" w:rsidRDefault="00463739">
            <w:pPr>
              <w:widowControl w:val="0"/>
              <w:jc w:val="both"/>
              <w:rPr>
                <w:rFonts w:ascii="Times New Roman" w:hAnsi="Times New Roman" w:cs="Times New Roman"/>
                <w:color w:val="111111"/>
                <w:sz w:val="24"/>
              </w:rPr>
            </w:pPr>
            <w:r>
              <w:rPr>
                <w:rFonts w:ascii="Times New Roman" w:eastAsia="TimesNewRomanPSMT" w:hAnsi="Times New Roman" w:cs="Times New Roman"/>
                <w:bCs/>
                <w:color w:val="111111"/>
                <w:sz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1333" w:type="dxa"/>
          </w:tcPr>
          <w:p w:rsidR="00A84CEA" w:rsidRDefault="00A84CEA">
            <w:pPr>
              <w:widowControl w:val="0"/>
              <w:jc w:val="center"/>
              <w:rPr>
                <w:rFonts w:ascii="Times New Roman" w:eastAsia="TimesNewRomanPS-BoldMT" w:hAnsi="Times New Roman" w:cs="Times New Roman"/>
                <w:bCs/>
                <w:color w:val="111111"/>
                <w:sz w:val="24"/>
              </w:rPr>
            </w:pPr>
          </w:p>
          <w:p w:rsidR="00A84CEA" w:rsidRDefault="00A84CEA">
            <w:pPr>
              <w:widowControl w:val="0"/>
              <w:jc w:val="center"/>
              <w:rPr>
                <w:rFonts w:ascii="Times New Roman" w:eastAsia="TimesNewRomanPS-BoldMT" w:hAnsi="Times New Roman" w:cs="Times New Roman"/>
                <w:bCs/>
                <w:color w:val="111111"/>
                <w:sz w:val="24"/>
              </w:rPr>
            </w:pPr>
          </w:p>
          <w:p w:rsidR="00A84CEA" w:rsidRDefault="00463739">
            <w:pPr>
              <w:widowControl w:val="0"/>
              <w:jc w:val="center"/>
              <w:rPr>
                <w:rFonts w:ascii="Times New Roman" w:hAnsi="Times New Roman" w:cs="Times New Roman"/>
                <w:color w:val="111111"/>
                <w:sz w:val="24"/>
              </w:rPr>
            </w:pPr>
            <w:r>
              <w:rPr>
                <w:rFonts w:ascii="Times New Roman" w:hAnsi="Times New Roman" w:cs="Times New Roman"/>
                <w:color w:val="111111"/>
                <w:sz w:val="24"/>
              </w:rPr>
              <w:t>6</w:t>
            </w:r>
          </w:p>
        </w:tc>
      </w:tr>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5.1.</w:t>
            </w:r>
          </w:p>
        </w:tc>
        <w:tc>
          <w:tcPr>
            <w:tcW w:w="7751" w:type="dxa"/>
          </w:tcPr>
          <w:p w:rsidR="00A84CEA" w:rsidRDefault="00463739">
            <w:pPr>
              <w:widowControl w:val="0"/>
              <w:jc w:val="both"/>
              <w:rPr>
                <w:rFonts w:ascii="Times New Roman" w:eastAsia="TimesNewRomanPSMT" w:hAnsi="Times New Roman" w:cs="Times New Roman"/>
                <w:color w:val="111111"/>
                <w:sz w:val="24"/>
              </w:rPr>
            </w:pPr>
            <w:r>
              <w:rPr>
                <w:rFonts w:ascii="Times New Roman" w:eastAsia="TimesNewRomanPSMT" w:hAnsi="Times New Roman" w:cs="Times New Roman"/>
                <w:color w:val="111111"/>
                <w:sz w:val="24"/>
              </w:rPr>
              <w:t>Содержание</w:t>
            </w:r>
          </w:p>
          <w:p w:rsidR="00A84CEA" w:rsidRDefault="00463739">
            <w:pPr>
              <w:widowControl w:val="0"/>
              <w:jc w:val="both"/>
              <w:rPr>
                <w:rFonts w:ascii="Times New Roman" w:hAnsi="Times New Roman" w:cs="Times New Roman"/>
                <w:color w:val="111111"/>
                <w:sz w:val="24"/>
              </w:rPr>
            </w:pPr>
            <w:r>
              <w:rPr>
                <w:rFonts w:ascii="Times New Roman" w:eastAsia="TimesNewRomanPSMT" w:hAnsi="Times New Roman" w:cs="Times New Roman"/>
                <w:color w:val="111111"/>
                <w:sz w:val="24"/>
              </w:rPr>
              <w:t>дисциплины</w:t>
            </w:r>
            <w:r>
              <w:rPr>
                <w:rFonts w:ascii="Times New Roman" w:eastAsia="TimesNewRomanPS-BoldMT" w:hAnsi="Times New Roman" w:cs="Times New Roman"/>
                <w:color w:val="111111"/>
                <w:sz w:val="24"/>
              </w:rPr>
              <w:t>………………………………………………..…….</w:t>
            </w:r>
          </w:p>
        </w:tc>
        <w:tc>
          <w:tcPr>
            <w:tcW w:w="1333" w:type="dxa"/>
          </w:tcPr>
          <w:p w:rsidR="00A84CEA" w:rsidRDefault="00463739">
            <w:pPr>
              <w:widowControl w:val="0"/>
              <w:jc w:val="center"/>
              <w:rPr>
                <w:rFonts w:ascii="Times New Roman" w:hAnsi="Times New Roman" w:cs="Times New Roman"/>
                <w:color w:val="111111"/>
                <w:sz w:val="24"/>
              </w:rPr>
            </w:pPr>
            <w:r>
              <w:rPr>
                <w:rFonts w:ascii="Times New Roman" w:hAnsi="Times New Roman" w:cs="Times New Roman"/>
                <w:color w:val="111111"/>
                <w:sz w:val="24"/>
              </w:rPr>
              <w:t>6</w:t>
            </w:r>
          </w:p>
        </w:tc>
      </w:tr>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5.2.</w:t>
            </w:r>
          </w:p>
        </w:tc>
        <w:tc>
          <w:tcPr>
            <w:tcW w:w="7751" w:type="dxa"/>
          </w:tcPr>
          <w:p w:rsidR="00A84CEA" w:rsidRDefault="00463739">
            <w:pPr>
              <w:widowControl w:val="0"/>
              <w:jc w:val="both"/>
              <w:rPr>
                <w:rFonts w:ascii="Times New Roman" w:hAnsi="Times New Roman" w:cs="Times New Roman"/>
                <w:color w:val="111111"/>
                <w:sz w:val="24"/>
              </w:rPr>
            </w:pPr>
            <w:r>
              <w:rPr>
                <w:rFonts w:ascii="Times New Roman" w:eastAsia="TimesNewRomanPS-BoldMT" w:hAnsi="Times New Roman" w:cs="Times New Roman"/>
                <w:color w:val="111111"/>
                <w:sz w:val="24"/>
              </w:rPr>
              <w:t>Учебно-тематический план…………………………………………………...</w:t>
            </w:r>
          </w:p>
        </w:tc>
        <w:tc>
          <w:tcPr>
            <w:tcW w:w="1333" w:type="dxa"/>
          </w:tcPr>
          <w:p w:rsidR="00A84CEA" w:rsidRDefault="00463739">
            <w:pPr>
              <w:widowControl w:val="0"/>
              <w:jc w:val="center"/>
              <w:rPr>
                <w:rFonts w:ascii="Times New Roman" w:hAnsi="Times New Roman" w:cs="Times New Roman"/>
                <w:color w:val="111111"/>
                <w:sz w:val="24"/>
              </w:rPr>
            </w:pPr>
            <w:r>
              <w:rPr>
                <w:rFonts w:ascii="Times New Roman" w:hAnsi="Times New Roman" w:cs="Times New Roman"/>
                <w:color w:val="111111"/>
                <w:sz w:val="24"/>
              </w:rPr>
              <w:t>10</w:t>
            </w:r>
          </w:p>
        </w:tc>
      </w:tr>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5.3.</w:t>
            </w:r>
          </w:p>
        </w:tc>
        <w:tc>
          <w:tcPr>
            <w:tcW w:w="7751" w:type="dxa"/>
          </w:tcPr>
          <w:p w:rsidR="00A84CEA" w:rsidRDefault="00463739">
            <w:pPr>
              <w:widowControl w:val="0"/>
              <w:jc w:val="both"/>
              <w:rPr>
                <w:rFonts w:ascii="Times New Roman" w:hAnsi="Times New Roman" w:cs="Times New Roman"/>
                <w:color w:val="111111"/>
                <w:sz w:val="24"/>
              </w:rPr>
            </w:pPr>
            <w:r>
              <w:rPr>
                <w:rFonts w:ascii="Times New Roman" w:eastAsia="TimesNewRomanPSMT" w:hAnsi="Times New Roman" w:cs="Times New Roman"/>
                <w:bCs/>
                <w:color w:val="111111"/>
                <w:sz w:val="24"/>
              </w:rPr>
              <w:t>Содержание семинаров, практических занятий…………………….......</w:t>
            </w:r>
          </w:p>
        </w:tc>
        <w:tc>
          <w:tcPr>
            <w:tcW w:w="1333" w:type="dxa"/>
          </w:tcPr>
          <w:p w:rsidR="00A84CEA" w:rsidRDefault="00463739">
            <w:pPr>
              <w:widowControl w:val="0"/>
              <w:jc w:val="center"/>
              <w:rPr>
                <w:rFonts w:ascii="Times New Roman" w:hAnsi="Times New Roman" w:cs="Times New Roman"/>
                <w:color w:val="111111"/>
                <w:sz w:val="24"/>
              </w:rPr>
            </w:pPr>
            <w:r>
              <w:rPr>
                <w:rFonts w:ascii="Times New Roman" w:eastAsia="TimesNewRomanPS-BoldMT" w:hAnsi="Times New Roman" w:cs="Times New Roman"/>
                <w:bCs/>
                <w:color w:val="111111"/>
                <w:sz w:val="24"/>
              </w:rPr>
              <w:t>11</w:t>
            </w:r>
          </w:p>
        </w:tc>
      </w:tr>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6.</w:t>
            </w:r>
          </w:p>
        </w:tc>
        <w:tc>
          <w:tcPr>
            <w:tcW w:w="7751" w:type="dxa"/>
          </w:tcPr>
          <w:p w:rsidR="00A84CEA" w:rsidRDefault="00463739">
            <w:pPr>
              <w:widowControl w:val="0"/>
              <w:jc w:val="both"/>
              <w:rPr>
                <w:rFonts w:ascii="Times New Roman" w:hAnsi="Times New Roman" w:cs="Times New Roman"/>
                <w:color w:val="111111"/>
                <w:sz w:val="24"/>
              </w:rPr>
            </w:pPr>
            <w:r>
              <w:rPr>
                <w:rFonts w:ascii="Times New Roman" w:eastAsia="TimesNewRomanPSMT" w:hAnsi="Times New Roman" w:cs="Times New Roman"/>
                <w:bCs/>
                <w:color w:val="111111"/>
                <w:sz w:val="24"/>
              </w:rPr>
              <w:t>Перечень учебно-методического обеспечения для самостоятельной работы обучающихся по дисциплине…...……………………………………</w:t>
            </w:r>
          </w:p>
        </w:tc>
        <w:tc>
          <w:tcPr>
            <w:tcW w:w="1333" w:type="dxa"/>
          </w:tcPr>
          <w:p w:rsidR="00A84CEA" w:rsidRDefault="00A84CEA">
            <w:pPr>
              <w:widowControl w:val="0"/>
              <w:jc w:val="center"/>
              <w:rPr>
                <w:rFonts w:ascii="Times New Roman" w:eastAsia="TimesNewRomanPS-BoldMT" w:hAnsi="Times New Roman" w:cs="Times New Roman"/>
                <w:bCs/>
                <w:color w:val="111111"/>
                <w:sz w:val="24"/>
              </w:rPr>
            </w:pPr>
          </w:p>
          <w:p w:rsidR="00A84CEA" w:rsidRDefault="00463739">
            <w:pPr>
              <w:widowControl w:val="0"/>
              <w:jc w:val="center"/>
              <w:rPr>
                <w:rFonts w:ascii="Times New Roman" w:hAnsi="Times New Roman" w:cs="Times New Roman"/>
                <w:color w:val="111111"/>
                <w:sz w:val="24"/>
              </w:rPr>
            </w:pPr>
            <w:r>
              <w:rPr>
                <w:rFonts w:ascii="Times New Roman" w:eastAsia="TimesNewRomanPS-BoldMT" w:hAnsi="Times New Roman" w:cs="Times New Roman"/>
                <w:bCs/>
                <w:color w:val="111111"/>
                <w:sz w:val="24"/>
              </w:rPr>
              <w:t>13</w:t>
            </w:r>
          </w:p>
        </w:tc>
      </w:tr>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6.1.</w:t>
            </w:r>
          </w:p>
        </w:tc>
        <w:tc>
          <w:tcPr>
            <w:tcW w:w="7751" w:type="dxa"/>
          </w:tcPr>
          <w:p w:rsidR="00A84CEA" w:rsidRDefault="00463739">
            <w:pPr>
              <w:widowControl w:val="0"/>
              <w:jc w:val="both"/>
              <w:rPr>
                <w:rFonts w:ascii="Times New Roman" w:hAnsi="Times New Roman" w:cs="Times New Roman"/>
                <w:color w:val="111111"/>
                <w:sz w:val="24"/>
              </w:rPr>
            </w:pPr>
            <w:r>
              <w:rPr>
                <w:rFonts w:ascii="Times New Roman" w:eastAsia="TimesNewRomanPSMT" w:hAnsi="Times New Roman" w:cs="Times New Roman"/>
                <w:bCs/>
                <w:color w:val="111111"/>
                <w:sz w:val="24"/>
              </w:rPr>
              <w:t>Перечень вопросов, отводимых на самостоятельное освоение дисциплины, формы внеаудиторной самостоятельной работы..……………</w:t>
            </w:r>
          </w:p>
        </w:tc>
        <w:tc>
          <w:tcPr>
            <w:tcW w:w="1333" w:type="dxa"/>
          </w:tcPr>
          <w:p w:rsidR="00A84CEA" w:rsidRDefault="00463739">
            <w:pPr>
              <w:widowControl w:val="0"/>
              <w:jc w:val="center"/>
              <w:rPr>
                <w:rFonts w:ascii="Times New Roman" w:hAnsi="Times New Roman" w:cs="Times New Roman"/>
                <w:color w:val="111111"/>
                <w:sz w:val="24"/>
              </w:rPr>
            </w:pPr>
            <w:r>
              <w:rPr>
                <w:rFonts w:ascii="Times New Roman" w:eastAsia="TimesNewRomanPS-BoldMT" w:hAnsi="Times New Roman" w:cs="Times New Roman"/>
                <w:bCs/>
                <w:color w:val="111111"/>
                <w:sz w:val="24"/>
              </w:rPr>
              <w:t>13</w:t>
            </w:r>
          </w:p>
        </w:tc>
      </w:tr>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6.2.</w:t>
            </w:r>
          </w:p>
        </w:tc>
        <w:tc>
          <w:tcPr>
            <w:tcW w:w="7751" w:type="dxa"/>
          </w:tcPr>
          <w:p w:rsidR="00A84CEA" w:rsidRDefault="00463739">
            <w:pPr>
              <w:widowControl w:val="0"/>
              <w:jc w:val="both"/>
              <w:rPr>
                <w:rFonts w:ascii="Times New Roman" w:hAnsi="Times New Roman" w:cs="Times New Roman"/>
                <w:color w:val="111111"/>
                <w:sz w:val="24"/>
              </w:rPr>
            </w:pPr>
            <w:r>
              <w:rPr>
                <w:rFonts w:ascii="Times New Roman" w:hAnsi="Times New Roman" w:cs="Times New Roman"/>
                <w:bCs/>
                <w:color w:val="111111"/>
                <w:sz w:val="24"/>
              </w:rPr>
              <w:t>Перечень вопросов, заданий, тем для подготовки к текущему контролю …</w:t>
            </w:r>
          </w:p>
        </w:tc>
        <w:tc>
          <w:tcPr>
            <w:tcW w:w="1333" w:type="dxa"/>
          </w:tcPr>
          <w:p w:rsidR="00A84CEA" w:rsidRDefault="00463739">
            <w:pPr>
              <w:widowControl w:val="0"/>
              <w:jc w:val="center"/>
              <w:rPr>
                <w:rFonts w:ascii="Times New Roman" w:hAnsi="Times New Roman" w:cs="Times New Roman"/>
                <w:color w:val="111111"/>
                <w:sz w:val="24"/>
              </w:rPr>
            </w:pPr>
            <w:r>
              <w:rPr>
                <w:rFonts w:ascii="Times New Roman" w:eastAsia="TimesNewRomanPS-BoldMT" w:hAnsi="Times New Roman" w:cs="Times New Roman"/>
                <w:bCs/>
                <w:color w:val="111111"/>
                <w:sz w:val="24"/>
              </w:rPr>
              <w:t>15</w:t>
            </w:r>
          </w:p>
        </w:tc>
      </w:tr>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7.</w:t>
            </w:r>
          </w:p>
        </w:tc>
        <w:tc>
          <w:tcPr>
            <w:tcW w:w="7751" w:type="dxa"/>
          </w:tcPr>
          <w:p w:rsidR="00A84CEA" w:rsidRDefault="00463739">
            <w:pPr>
              <w:keepNext/>
              <w:keepLines/>
              <w:widowControl w:val="0"/>
              <w:jc w:val="both"/>
              <w:rPr>
                <w:rFonts w:ascii="Times New Roman" w:hAnsi="Times New Roman" w:cs="Times New Roman"/>
                <w:color w:val="111111"/>
                <w:sz w:val="24"/>
              </w:rPr>
            </w:pPr>
            <w:r>
              <w:rPr>
                <w:rFonts w:ascii="Times New Roman" w:hAnsi="Times New Roman" w:cs="Times New Roman"/>
                <w:bCs/>
                <w:color w:val="111111"/>
                <w:sz w:val="24"/>
              </w:rPr>
              <w:t>Фонд оценочных средств для проведения промежуточной аттестации обучающихся по дисциплине…………………………………………………</w:t>
            </w:r>
          </w:p>
        </w:tc>
        <w:tc>
          <w:tcPr>
            <w:tcW w:w="1333" w:type="dxa"/>
          </w:tcPr>
          <w:p w:rsidR="00A84CEA" w:rsidRDefault="00A84CEA">
            <w:pPr>
              <w:widowControl w:val="0"/>
              <w:jc w:val="center"/>
              <w:rPr>
                <w:rFonts w:ascii="Times New Roman" w:eastAsia="TimesNewRomanPS-BoldMT" w:hAnsi="Times New Roman" w:cs="Times New Roman"/>
                <w:bCs/>
                <w:color w:val="111111"/>
                <w:sz w:val="24"/>
              </w:rPr>
            </w:pPr>
          </w:p>
          <w:p w:rsidR="00A84CEA" w:rsidRDefault="00463739">
            <w:pPr>
              <w:widowControl w:val="0"/>
              <w:jc w:val="center"/>
              <w:rPr>
                <w:rFonts w:ascii="Times New Roman" w:hAnsi="Times New Roman" w:cs="Times New Roman"/>
                <w:color w:val="111111"/>
                <w:sz w:val="24"/>
              </w:rPr>
            </w:pPr>
            <w:r>
              <w:rPr>
                <w:rFonts w:ascii="Times New Roman" w:eastAsia="TimesNewRomanPS-BoldMT" w:hAnsi="Times New Roman" w:cs="Times New Roman"/>
                <w:bCs/>
                <w:color w:val="111111"/>
                <w:sz w:val="24"/>
              </w:rPr>
              <w:t>18</w:t>
            </w:r>
          </w:p>
        </w:tc>
      </w:tr>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8.</w:t>
            </w:r>
          </w:p>
        </w:tc>
        <w:tc>
          <w:tcPr>
            <w:tcW w:w="7751" w:type="dxa"/>
          </w:tcPr>
          <w:p w:rsidR="00A84CEA" w:rsidRDefault="00463739">
            <w:pPr>
              <w:widowControl w:val="0"/>
              <w:jc w:val="both"/>
              <w:rPr>
                <w:rFonts w:ascii="Times New Roman" w:hAnsi="Times New Roman" w:cs="Times New Roman"/>
                <w:color w:val="111111"/>
                <w:sz w:val="24"/>
              </w:rPr>
            </w:pPr>
            <w:r>
              <w:rPr>
                <w:rFonts w:ascii="Times New Roman" w:eastAsia="TimesNewRomanPS-BoldMT" w:hAnsi="Times New Roman" w:cs="Times New Roman"/>
                <w:color w:val="111111"/>
                <w:sz w:val="24"/>
              </w:rPr>
              <w:t>Перечень основной и дополнительной учебной литературы, необходимой для освоения дисциплины ……………………………………………………</w:t>
            </w:r>
          </w:p>
        </w:tc>
        <w:tc>
          <w:tcPr>
            <w:tcW w:w="1333" w:type="dxa"/>
          </w:tcPr>
          <w:p w:rsidR="00A84CEA" w:rsidRDefault="00A84CEA">
            <w:pPr>
              <w:widowControl w:val="0"/>
              <w:jc w:val="center"/>
              <w:rPr>
                <w:rFonts w:ascii="Times New Roman" w:eastAsia="TimesNewRomanPS-BoldMT" w:hAnsi="Times New Roman" w:cs="Times New Roman"/>
                <w:bCs/>
                <w:color w:val="111111"/>
                <w:sz w:val="24"/>
              </w:rPr>
            </w:pPr>
          </w:p>
          <w:p w:rsidR="00A84CEA" w:rsidRDefault="00463739">
            <w:pPr>
              <w:widowControl w:val="0"/>
              <w:jc w:val="center"/>
              <w:rPr>
                <w:rFonts w:ascii="Times New Roman" w:hAnsi="Times New Roman" w:cs="Times New Roman"/>
                <w:color w:val="111111"/>
                <w:sz w:val="24"/>
              </w:rPr>
            </w:pPr>
            <w:r>
              <w:rPr>
                <w:rFonts w:ascii="Times New Roman" w:eastAsia="TimesNewRomanPS-BoldMT" w:hAnsi="Times New Roman" w:cs="Times New Roman"/>
                <w:bCs/>
                <w:color w:val="111111"/>
                <w:sz w:val="24"/>
              </w:rPr>
              <w:t>25</w:t>
            </w:r>
          </w:p>
        </w:tc>
      </w:tr>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9.</w:t>
            </w:r>
          </w:p>
        </w:tc>
        <w:tc>
          <w:tcPr>
            <w:tcW w:w="7751" w:type="dxa"/>
          </w:tcPr>
          <w:p w:rsidR="00A84CEA" w:rsidRDefault="00463739">
            <w:pPr>
              <w:keepNext/>
              <w:keepLines/>
              <w:widowControl w:val="0"/>
              <w:jc w:val="both"/>
              <w:rPr>
                <w:rFonts w:ascii="Times New Roman" w:hAnsi="Times New Roman" w:cs="Times New Roman"/>
                <w:color w:val="111111"/>
                <w:sz w:val="24"/>
              </w:rPr>
            </w:pPr>
            <w:r>
              <w:rPr>
                <w:rFonts w:ascii="Times New Roman" w:hAnsi="Times New Roman" w:cs="Times New Roman"/>
                <w:bCs/>
                <w:color w:val="111111"/>
                <w:sz w:val="24"/>
              </w:rPr>
              <w:t>Перечень ресурсов информационно-телекоммуникационной сети «Интернет», необходимых для освоения дисциплины………………………</w:t>
            </w:r>
          </w:p>
        </w:tc>
        <w:tc>
          <w:tcPr>
            <w:tcW w:w="1333" w:type="dxa"/>
          </w:tcPr>
          <w:p w:rsidR="00A84CEA" w:rsidRDefault="00A84CEA">
            <w:pPr>
              <w:widowControl w:val="0"/>
              <w:jc w:val="center"/>
              <w:rPr>
                <w:rFonts w:ascii="Times New Roman" w:eastAsia="TimesNewRomanPS-BoldMT" w:hAnsi="Times New Roman" w:cs="Times New Roman"/>
                <w:bCs/>
                <w:color w:val="111111"/>
                <w:sz w:val="24"/>
              </w:rPr>
            </w:pPr>
          </w:p>
          <w:p w:rsidR="00A84CEA" w:rsidRDefault="00463739">
            <w:pPr>
              <w:widowControl w:val="0"/>
              <w:jc w:val="center"/>
              <w:rPr>
                <w:rFonts w:ascii="Times New Roman" w:hAnsi="Times New Roman" w:cs="Times New Roman"/>
                <w:color w:val="111111"/>
                <w:sz w:val="24"/>
              </w:rPr>
            </w:pPr>
            <w:r>
              <w:rPr>
                <w:rFonts w:ascii="Times New Roman" w:eastAsia="TimesNewRomanPS-BoldMT" w:hAnsi="Times New Roman" w:cs="Times New Roman"/>
                <w:bCs/>
                <w:color w:val="111111"/>
                <w:sz w:val="24"/>
              </w:rPr>
              <w:t>26</w:t>
            </w:r>
          </w:p>
        </w:tc>
      </w:tr>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10.</w:t>
            </w:r>
          </w:p>
        </w:tc>
        <w:tc>
          <w:tcPr>
            <w:tcW w:w="7751" w:type="dxa"/>
          </w:tcPr>
          <w:p w:rsidR="00A84CEA" w:rsidRDefault="00463739">
            <w:pPr>
              <w:keepNext/>
              <w:keepLines/>
              <w:widowControl w:val="0"/>
              <w:jc w:val="both"/>
              <w:rPr>
                <w:rFonts w:ascii="Times New Roman" w:hAnsi="Times New Roman" w:cs="Times New Roman"/>
                <w:color w:val="111111"/>
                <w:sz w:val="24"/>
              </w:rPr>
            </w:pPr>
            <w:r>
              <w:rPr>
                <w:rFonts w:ascii="Times New Roman" w:hAnsi="Times New Roman" w:cs="Times New Roman"/>
                <w:bCs/>
                <w:color w:val="111111"/>
                <w:sz w:val="24"/>
              </w:rPr>
              <w:t>Методические указания для обучающихся по освоению дисциплины …...</w:t>
            </w:r>
          </w:p>
        </w:tc>
        <w:tc>
          <w:tcPr>
            <w:tcW w:w="1333" w:type="dxa"/>
          </w:tcPr>
          <w:p w:rsidR="00A84CEA" w:rsidRDefault="00463739">
            <w:pPr>
              <w:widowControl w:val="0"/>
              <w:jc w:val="center"/>
              <w:rPr>
                <w:rFonts w:ascii="Times New Roman" w:hAnsi="Times New Roman" w:cs="Times New Roman"/>
                <w:color w:val="111111"/>
                <w:sz w:val="24"/>
              </w:rPr>
            </w:pPr>
            <w:r>
              <w:rPr>
                <w:rFonts w:ascii="Times New Roman" w:eastAsia="TimesNewRomanPS-BoldMT" w:hAnsi="Times New Roman" w:cs="Times New Roman"/>
                <w:bCs/>
                <w:color w:val="111111"/>
                <w:sz w:val="24"/>
              </w:rPr>
              <w:t>27</w:t>
            </w:r>
          </w:p>
        </w:tc>
      </w:tr>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11.</w:t>
            </w:r>
          </w:p>
        </w:tc>
        <w:tc>
          <w:tcPr>
            <w:tcW w:w="7751" w:type="dxa"/>
          </w:tcPr>
          <w:p w:rsidR="00A84CEA" w:rsidRDefault="00463739">
            <w:pPr>
              <w:widowControl w:val="0"/>
              <w:tabs>
                <w:tab w:val="left" w:pos="0"/>
                <w:tab w:val="left" w:pos="360"/>
                <w:tab w:val="left" w:pos="1100"/>
              </w:tabs>
              <w:jc w:val="both"/>
              <w:rPr>
                <w:rFonts w:ascii="Times New Roman" w:hAnsi="Times New Roman" w:cs="Times New Roman"/>
                <w:color w:val="111111"/>
                <w:sz w:val="24"/>
              </w:rPr>
            </w:pPr>
            <w:r>
              <w:rPr>
                <w:rFonts w:ascii="Times New Roman" w:hAnsi="Times New Roman" w:cs="Times New Roman"/>
                <w:color w:val="111111"/>
                <w:sz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333" w:type="dxa"/>
          </w:tcPr>
          <w:p w:rsidR="00A84CEA" w:rsidRDefault="00A84CEA">
            <w:pPr>
              <w:widowControl w:val="0"/>
              <w:jc w:val="center"/>
              <w:rPr>
                <w:rFonts w:ascii="Times New Roman" w:eastAsia="TimesNewRomanPS-BoldMT" w:hAnsi="Times New Roman" w:cs="Times New Roman"/>
                <w:bCs/>
                <w:color w:val="111111"/>
                <w:sz w:val="24"/>
              </w:rPr>
            </w:pPr>
          </w:p>
          <w:p w:rsidR="00A84CEA" w:rsidRDefault="00A84CEA">
            <w:pPr>
              <w:widowControl w:val="0"/>
              <w:jc w:val="center"/>
              <w:rPr>
                <w:rFonts w:ascii="Times New Roman" w:eastAsia="TimesNewRomanPS-BoldMT" w:hAnsi="Times New Roman" w:cs="Times New Roman"/>
                <w:bCs/>
                <w:color w:val="111111"/>
                <w:sz w:val="24"/>
              </w:rPr>
            </w:pPr>
          </w:p>
          <w:p w:rsidR="00A84CEA" w:rsidRDefault="00A84CEA">
            <w:pPr>
              <w:widowControl w:val="0"/>
              <w:jc w:val="center"/>
              <w:rPr>
                <w:rFonts w:ascii="Times New Roman" w:eastAsia="TimesNewRomanPS-BoldMT" w:hAnsi="Times New Roman" w:cs="Times New Roman"/>
                <w:bCs/>
                <w:color w:val="111111"/>
                <w:sz w:val="24"/>
              </w:rPr>
            </w:pPr>
          </w:p>
          <w:p w:rsidR="00A84CEA" w:rsidRDefault="00463739">
            <w:pPr>
              <w:widowControl w:val="0"/>
              <w:jc w:val="center"/>
              <w:rPr>
                <w:rFonts w:ascii="Times New Roman" w:hAnsi="Times New Roman" w:cs="Times New Roman"/>
                <w:color w:val="111111"/>
                <w:sz w:val="24"/>
              </w:rPr>
            </w:pPr>
            <w:r>
              <w:rPr>
                <w:rFonts w:ascii="Times New Roman" w:hAnsi="Times New Roman" w:cs="Times New Roman"/>
                <w:color w:val="111111"/>
                <w:sz w:val="24"/>
              </w:rPr>
              <w:t>33</w:t>
            </w:r>
          </w:p>
        </w:tc>
      </w:tr>
      <w:tr w:rsidR="00A84CEA">
        <w:tc>
          <w:tcPr>
            <w:tcW w:w="702" w:type="dxa"/>
          </w:tcPr>
          <w:p w:rsidR="00A84CEA" w:rsidRDefault="00463739">
            <w:pPr>
              <w:widowControl w:val="0"/>
              <w:rPr>
                <w:rFonts w:ascii="Times New Roman" w:hAnsi="Times New Roman" w:cs="Times New Roman"/>
                <w:color w:val="111111"/>
                <w:sz w:val="24"/>
              </w:rPr>
            </w:pPr>
            <w:r>
              <w:rPr>
                <w:rFonts w:ascii="Times New Roman" w:eastAsia="TimesNewRomanPS-BoldMT" w:hAnsi="Times New Roman" w:cs="Times New Roman"/>
                <w:bCs/>
                <w:color w:val="111111"/>
                <w:sz w:val="24"/>
              </w:rPr>
              <w:t>12.</w:t>
            </w:r>
          </w:p>
        </w:tc>
        <w:tc>
          <w:tcPr>
            <w:tcW w:w="7751" w:type="dxa"/>
          </w:tcPr>
          <w:p w:rsidR="00A84CEA" w:rsidRDefault="00463739">
            <w:pPr>
              <w:widowControl w:val="0"/>
              <w:tabs>
                <w:tab w:val="left" w:pos="0"/>
                <w:tab w:val="left" w:pos="360"/>
                <w:tab w:val="left" w:pos="1100"/>
              </w:tabs>
              <w:jc w:val="both"/>
              <w:rPr>
                <w:rFonts w:ascii="Times New Roman" w:hAnsi="Times New Roman" w:cs="Times New Roman"/>
                <w:color w:val="111111"/>
                <w:sz w:val="24"/>
              </w:rPr>
            </w:pPr>
            <w:r>
              <w:rPr>
                <w:rFonts w:ascii="Times New Roman" w:eastAsia="TimesNewRomanPSMT" w:hAnsi="Times New Roman" w:cs="Times New Roman"/>
                <w:color w:val="111111"/>
                <w:sz w:val="24"/>
              </w:rPr>
              <w:t>Описание материально-технической базы, необходимой для осуществления образовательного процесса по дисциплине………………..</w:t>
            </w:r>
          </w:p>
        </w:tc>
        <w:tc>
          <w:tcPr>
            <w:tcW w:w="1333" w:type="dxa"/>
          </w:tcPr>
          <w:p w:rsidR="00A84CEA" w:rsidRDefault="00A84CEA">
            <w:pPr>
              <w:widowControl w:val="0"/>
              <w:jc w:val="center"/>
              <w:rPr>
                <w:rFonts w:ascii="Times New Roman" w:eastAsia="TimesNewRomanPS-BoldMT" w:hAnsi="Times New Roman" w:cs="Times New Roman"/>
                <w:bCs/>
                <w:color w:val="111111"/>
                <w:sz w:val="24"/>
              </w:rPr>
            </w:pPr>
          </w:p>
          <w:p w:rsidR="00A84CEA" w:rsidRDefault="00463739">
            <w:pPr>
              <w:widowControl w:val="0"/>
              <w:jc w:val="center"/>
              <w:rPr>
                <w:rFonts w:ascii="Times New Roman" w:hAnsi="Times New Roman" w:cs="Times New Roman"/>
                <w:color w:val="111111"/>
                <w:sz w:val="24"/>
              </w:rPr>
            </w:pPr>
            <w:r>
              <w:rPr>
                <w:rFonts w:ascii="Times New Roman" w:eastAsia="TimesNewRomanPS-BoldMT" w:hAnsi="Times New Roman" w:cs="Times New Roman"/>
                <w:bCs/>
                <w:color w:val="111111"/>
                <w:sz w:val="24"/>
              </w:rPr>
              <w:t>33</w:t>
            </w:r>
          </w:p>
        </w:tc>
      </w:tr>
    </w:tbl>
    <w:p w:rsidR="00A84CEA" w:rsidRDefault="00A84CEA">
      <w:pPr>
        <w:keepNext/>
        <w:keepLines/>
        <w:jc w:val="center"/>
        <w:rPr>
          <w:rFonts w:ascii="Times New Roman" w:hAnsi="Times New Roman" w:cs="Times New Roman"/>
          <w:bCs/>
          <w:color w:val="111111"/>
          <w:szCs w:val="28"/>
        </w:rPr>
      </w:pPr>
    </w:p>
    <w:p w:rsidR="00A84CEA" w:rsidRDefault="00A84CEA">
      <w:pPr>
        <w:keepNext/>
        <w:keepLines/>
        <w:jc w:val="center"/>
        <w:rPr>
          <w:rFonts w:ascii="Times New Roman" w:hAnsi="Times New Roman" w:cs="Times New Roman"/>
          <w:bCs/>
          <w:color w:val="111111"/>
          <w:szCs w:val="28"/>
        </w:rPr>
      </w:pPr>
    </w:p>
    <w:p w:rsidR="00A84CEA" w:rsidRDefault="00A84CEA">
      <w:pPr>
        <w:keepNext/>
        <w:keepLines/>
        <w:jc w:val="center"/>
        <w:rPr>
          <w:rFonts w:ascii="Times New Roman" w:hAnsi="Times New Roman" w:cs="Times New Roman"/>
          <w:bCs/>
          <w:color w:val="111111"/>
          <w:szCs w:val="28"/>
        </w:rPr>
      </w:pPr>
    </w:p>
    <w:p w:rsidR="00A84CEA" w:rsidRDefault="00463739">
      <w:pPr>
        <w:spacing w:after="160" w:line="259" w:lineRule="auto"/>
        <w:rPr>
          <w:rFonts w:ascii="Times New Roman" w:eastAsia="TimesNewRomanPS-BoldMT" w:hAnsi="Times New Roman" w:cs="Times New Roman"/>
          <w:b/>
          <w:bCs/>
          <w:color w:val="111111"/>
          <w:szCs w:val="28"/>
        </w:rPr>
      </w:pPr>
      <w:r>
        <w:br w:type="page"/>
      </w:r>
    </w:p>
    <w:p w:rsidR="00A84CEA" w:rsidRDefault="00463739">
      <w:pPr>
        <w:shd w:val="clear" w:color="auto" w:fill="FFFFFF"/>
        <w:spacing w:line="360" w:lineRule="auto"/>
        <w:rPr>
          <w:color w:val="111111"/>
        </w:rPr>
      </w:pPr>
      <w:r>
        <w:rPr>
          <w:rFonts w:ascii="Times New Roman" w:hAnsi="Times New Roman"/>
          <w:b/>
          <w:color w:val="111111"/>
          <w:szCs w:val="28"/>
        </w:rPr>
        <w:lastRenderedPageBreak/>
        <w:t>1. Наименование дисциплины</w:t>
      </w:r>
    </w:p>
    <w:p w:rsidR="00A84CEA" w:rsidRDefault="00463739">
      <w:pPr>
        <w:pStyle w:val="63"/>
        <w:shd w:val="clear" w:color="auto" w:fill="auto"/>
        <w:spacing w:before="0" w:after="0" w:line="360" w:lineRule="auto"/>
        <w:rPr>
          <w:rFonts w:eastAsia="Arial Unicode MS" w:cs="Times New Roman"/>
          <w:bCs/>
          <w:color w:val="111111"/>
          <w:spacing w:val="0"/>
          <w:sz w:val="28"/>
          <w:szCs w:val="28"/>
          <w:lang w:eastAsia="ru-RU"/>
        </w:rPr>
      </w:pPr>
      <w:r>
        <w:rPr>
          <w:rFonts w:eastAsia="Arial Unicode MS" w:cs="Times New Roman"/>
          <w:bCs/>
          <w:color w:val="111111"/>
          <w:spacing w:val="0"/>
          <w:sz w:val="28"/>
          <w:szCs w:val="28"/>
          <w:lang w:eastAsia="ru-RU"/>
        </w:rPr>
        <w:t>Кросс-культурные коммуникации в индустрии туризма и гостеприимства</w:t>
      </w:r>
    </w:p>
    <w:p w:rsidR="00A84CEA" w:rsidRDefault="00463739">
      <w:pPr>
        <w:pStyle w:val="63"/>
        <w:shd w:val="clear" w:color="auto" w:fill="auto"/>
        <w:spacing w:before="0" w:after="0" w:line="240" w:lineRule="auto"/>
        <w:jc w:val="both"/>
        <w:rPr>
          <w:rStyle w:val="43"/>
          <w:b/>
          <w:color w:val="111111"/>
          <w:spacing w:val="0"/>
          <w:sz w:val="28"/>
          <w:szCs w:val="28"/>
        </w:rPr>
      </w:pPr>
      <w:r>
        <w:rPr>
          <w:rStyle w:val="43"/>
          <w:rFonts w:cs="Times New Roman"/>
          <w:b/>
          <w:color w:val="111111"/>
          <w:spacing w:val="0"/>
          <w:sz w:val="28"/>
          <w:szCs w:val="28"/>
        </w:rPr>
        <w:t xml:space="preserve">2. </w:t>
      </w:r>
      <w:r>
        <w:rPr>
          <w:rStyle w:val="43"/>
          <w:b/>
          <w:color w:val="111111"/>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84CEA" w:rsidRDefault="00A84CEA">
      <w:pPr>
        <w:pStyle w:val="63"/>
        <w:shd w:val="clear" w:color="auto" w:fill="auto"/>
        <w:spacing w:before="0" w:after="0" w:line="240" w:lineRule="auto"/>
      </w:pPr>
    </w:p>
    <w:tbl>
      <w:tblPr>
        <w:tblW w:w="5446" w:type="pct"/>
        <w:tblInd w:w="-859" w:type="dxa"/>
        <w:tblCellMar>
          <w:top w:w="15" w:type="dxa"/>
          <w:left w:w="15" w:type="dxa"/>
          <w:bottom w:w="15" w:type="dxa"/>
          <w:right w:w="15" w:type="dxa"/>
        </w:tblCellMar>
        <w:tblLook w:val="04A0" w:firstRow="1" w:lastRow="0" w:firstColumn="1" w:lastColumn="0" w:noHBand="0" w:noVBand="1"/>
      </w:tblPr>
      <w:tblGrid>
        <w:gridCol w:w="994"/>
        <w:gridCol w:w="2693"/>
        <w:gridCol w:w="2410"/>
        <w:gridCol w:w="4383"/>
      </w:tblGrid>
      <w:tr w:rsidR="00A84CEA" w:rsidTr="00086E5E">
        <w:trPr>
          <w:trHeight w:val="517"/>
        </w:trPr>
        <w:tc>
          <w:tcPr>
            <w:tcW w:w="474"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A84CEA" w:rsidRDefault="001B6763">
            <w:pPr>
              <w:jc w:val="both"/>
              <w:rPr>
                <w:rFonts w:ascii="Times New Roman" w:hAnsi="Times New Roman" w:cs="Times New Roman"/>
                <w:sz w:val="24"/>
              </w:rPr>
            </w:pPr>
            <w:bookmarkStart w:id="0" w:name="_Hlk130810188"/>
            <w:r>
              <w:rPr>
                <w:rFonts w:ascii="Times New Roman" w:hAnsi="Times New Roman" w:cs="Times New Roman"/>
                <w:color w:val="111111"/>
                <w:sz w:val="24"/>
              </w:rPr>
              <w:t>Код компе</w:t>
            </w:r>
            <w:r w:rsidR="00463739">
              <w:rPr>
                <w:rFonts w:ascii="Times New Roman" w:hAnsi="Times New Roman" w:cs="Times New Roman"/>
                <w:color w:val="111111"/>
                <w:sz w:val="24"/>
              </w:rPr>
              <w:t>тенции</w:t>
            </w:r>
          </w:p>
        </w:tc>
        <w:tc>
          <w:tcPr>
            <w:tcW w:w="1285" w:type="pct"/>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A84CEA" w:rsidRDefault="00463739">
            <w:pPr>
              <w:jc w:val="both"/>
              <w:rPr>
                <w:rFonts w:ascii="Times New Roman" w:hAnsi="Times New Roman" w:cs="Times New Roman"/>
                <w:sz w:val="24"/>
              </w:rPr>
            </w:pPr>
            <w:r>
              <w:rPr>
                <w:rFonts w:ascii="Times New Roman" w:hAnsi="Times New Roman" w:cs="Times New Roman"/>
                <w:color w:val="111111"/>
                <w:sz w:val="24"/>
              </w:rPr>
              <w:t>Наименование компетенции</w:t>
            </w:r>
          </w:p>
        </w:tc>
        <w:tc>
          <w:tcPr>
            <w:tcW w:w="1150" w:type="pct"/>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A84CEA" w:rsidRDefault="00463739">
            <w:pPr>
              <w:jc w:val="both"/>
              <w:rPr>
                <w:rFonts w:ascii="Times New Roman" w:hAnsi="Times New Roman" w:cs="Times New Roman"/>
                <w:sz w:val="24"/>
              </w:rPr>
            </w:pPr>
            <w:r>
              <w:rPr>
                <w:rFonts w:ascii="Times New Roman" w:hAnsi="Times New Roman" w:cs="Times New Roman"/>
                <w:color w:val="111111"/>
                <w:sz w:val="24"/>
              </w:rPr>
              <w:t>Индикаторы достижения компетенции</w:t>
            </w:r>
          </w:p>
        </w:tc>
        <w:tc>
          <w:tcPr>
            <w:tcW w:w="2092" w:type="pct"/>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A84CEA" w:rsidRDefault="00463739">
            <w:pPr>
              <w:jc w:val="both"/>
              <w:rPr>
                <w:rFonts w:ascii="Times New Roman" w:hAnsi="Times New Roman" w:cs="Times New Roman"/>
                <w:sz w:val="24"/>
              </w:rPr>
            </w:pPr>
            <w:r>
              <w:rPr>
                <w:rFonts w:ascii="Times New Roman" w:hAnsi="Times New Roman" w:cs="Times New Roman"/>
                <w:color w:val="111111"/>
                <w:sz w:val="24"/>
              </w:rPr>
              <w:t>Результаты обучения (умения и знания), соотнесенные с индикаторами достижения компетенции</w:t>
            </w:r>
          </w:p>
        </w:tc>
      </w:tr>
      <w:tr w:rsidR="00A84CEA" w:rsidTr="00086E5E">
        <w:trPr>
          <w:trHeight w:val="3362"/>
        </w:trPr>
        <w:tc>
          <w:tcPr>
            <w:tcW w:w="474" w:type="pct"/>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A84CEA" w:rsidRDefault="00463739">
            <w:pPr>
              <w:jc w:val="both"/>
              <w:rPr>
                <w:rFonts w:ascii="Times New Roman" w:hAnsi="Times New Roman" w:cs="Times New Roman"/>
                <w:sz w:val="24"/>
              </w:rPr>
            </w:pPr>
            <w:bookmarkStart w:id="1" w:name="_Hlk130743596"/>
            <w:r>
              <w:rPr>
                <w:rFonts w:ascii="Times New Roman" w:hAnsi="Times New Roman" w:cs="Times New Roman"/>
                <w:color w:val="111111"/>
                <w:sz w:val="24"/>
              </w:rPr>
              <w:t>ПКП-2</w:t>
            </w:r>
          </w:p>
        </w:tc>
        <w:tc>
          <w:tcPr>
            <w:tcW w:w="1285" w:type="pct"/>
            <w:tcBorders>
              <w:top w:val="nil"/>
              <w:left w:val="nil"/>
              <w:bottom w:val="single" w:sz="6" w:space="0" w:color="000000"/>
              <w:right w:val="single" w:sz="6" w:space="0" w:color="000000"/>
            </w:tcBorders>
            <w:tcMar>
              <w:top w:w="0" w:type="dxa"/>
              <w:left w:w="105" w:type="dxa"/>
              <w:bottom w:w="0" w:type="dxa"/>
              <w:right w:w="105" w:type="dxa"/>
            </w:tcMar>
          </w:tcPr>
          <w:p w:rsidR="00A84CEA" w:rsidRDefault="00463739">
            <w:pPr>
              <w:jc w:val="both"/>
              <w:rPr>
                <w:rFonts w:ascii="Times New Roman" w:hAnsi="Times New Roman" w:cs="Times New Roman"/>
                <w:sz w:val="24"/>
              </w:rPr>
            </w:pPr>
            <w:r>
              <w:rPr>
                <w:rFonts w:ascii="Times New Roman" w:hAnsi="Times New Roman" w:cs="Times New Roman"/>
                <w:sz w:val="24"/>
              </w:rPr>
              <w:t>Способен к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факторов (ПКП-2)</w:t>
            </w:r>
          </w:p>
          <w:p w:rsidR="00A84CEA" w:rsidRDefault="00A84CEA">
            <w:pPr>
              <w:jc w:val="both"/>
              <w:rPr>
                <w:rFonts w:ascii="Times New Roman" w:hAnsi="Times New Roman" w:cs="Times New Roman"/>
                <w:sz w:val="24"/>
              </w:rPr>
            </w:pPr>
          </w:p>
        </w:tc>
        <w:tc>
          <w:tcPr>
            <w:tcW w:w="1150" w:type="pct"/>
            <w:tcBorders>
              <w:top w:val="nil"/>
              <w:left w:val="nil"/>
              <w:bottom w:val="single" w:sz="6" w:space="0" w:color="000000"/>
              <w:right w:val="single" w:sz="6" w:space="0" w:color="000000"/>
            </w:tcBorders>
            <w:tcMar>
              <w:top w:w="0" w:type="dxa"/>
              <w:left w:w="105" w:type="dxa"/>
              <w:bottom w:w="0" w:type="dxa"/>
              <w:right w:w="105" w:type="dxa"/>
            </w:tcMar>
          </w:tcPr>
          <w:p w:rsidR="00A84CEA" w:rsidRDefault="00463739">
            <w:pPr>
              <w:pStyle w:val="affb"/>
              <w:numPr>
                <w:ilvl w:val="0"/>
                <w:numId w:val="30"/>
              </w:numPr>
              <w:tabs>
                <w:tab w:val="left" w:pos="256"/>
              </w:tabs>
              <w:ind w:left="12" w:hanging="12"/>
              <w:jc w:val="both"/>
              <w:rPr>
                <w:rFonts w:ascii="Times New Roman" w:hAnsi="Times New Roman"/>
                <w:sz w:val="24"/>
              </w:rPr>
            </w:pPr>
            <w:r>
              <w:rPr>
                <w:rFonts w:ascii="Times New Roman" w:hAnsi="Times New Roman"/>
                <w:sz w:val="24"/>
              </w:rPr>
              <w:t>Владеет методиками разработки, продвижения и реализации гостиничного продукта в соответствии с изменением конъюнктуры международного гостиничного рынка и потребительскими предпочтениями;</w:t>
            </w:r>
          </w:p>
          <w:p w:rsidR="00A84CEA" w:rsidRDefault="00A84CEA">
            <w:pPr>
              <w:pStyle w:val="affb"/>
              <w:tabs>
                <w:tab w:val="left" w:pos="256"/>
              </w:tabs>
              <w:ind w:left="12"/>
              <w:jc w:val="both"/>
              <w:rPr>
                <w:rFonts w:ascii="Times New Roman" w:hAnsi="Times New Roman"/>
                <w:sz w:val="24"/>
              </w:rPr>
            </w:pPr>
          </w:p>
          <w:p w:rsidR="00A84CEA" w:rsidRDefault="00A84CEA">
            <w:pPr>
              <w:pStyle w:val="affb"/>
              <w:tabs>
                <w:tab w:val="left" w:pos="256"/>
              </w:tabs>
              <w:ind w:left="12"/>
              <w:jc w:val="both"/>
              <w:rPr>
                <w:rFonts w:ascii="Times New Roman" w:hAnsi="Times New Roman"/>
                <w:sz w:val="24"/>
              </w:rPr>
            </w:pPr>
          </w:p>
          <w:p w:rsidR="00A84CEA" w:rsidRDefault="00A84CEA">
            <w:pPr>
              <w:pStyle w:val="affb"/>
              <w:tabs>
                <w:tab w:val="left" w:pos="256"/>
              </w:tabs>
              <w:ind w:left="12"/>
              <w:jc w:val="both"/>
              <w:rPr>
                <w:rFonts w:ascii="Times New Roman" w:hAnsi="Times New Roman"/>
                <w:sz w:val="24"/>
              </w:rPr>
            </w:pPr>
          </w:p>
          <w:p w:rsidR="00A84CEA" w:rsidRDefault="00A84CEA">
            <w:pPr>
              <w:pStyle w:val="affb"/>
              <w:tabs>
                <w:tab w:val="left" w:pos="256"/>
              </w:tabs>
              <w:ind w:left="12"/>
              <w:jc w:val="both"/>
              <w:rPr>
                <w:rFonts w:ascii="Times New Roman" w:hAnsi="Times New Roman"/>
                <w:sz w:val="24"/>
              </w:rPr>
            </w:pPr>
          </w:p>
          <w:p w:rsidR="00A84CEA" w:rsidRDefault="00A84CEA">
            <w:pPr>
              <w:pStyle w:val="affb"/>
              <w:tabs>
                <w:tab w:val="left" w:pos="256"/>
              </w:tabs>
              <w:ind w:left="12"/>
              <w:jc w:val="both"/>
              <w:rPr>
                <w:rFonts w:ascii="Times New Roman" w:hAnsi="Times New Roman"/>
                <w:sz w:val="24"/>
              </w:rPr>
            </w:pPr>
          </w:p>
          <w:p w:rsidR="00463739" w:rsidRDefault="00463739">
            <w:pPr>
              <w:pStyle w:val="affb"/>
              <w:tabs>
                <w:tab w:val="left" w:pos="256"/>
              </w:tabs>
              <w:ind w:left="12"/>
              <w:jc w:val="both"/>
              <w:rPr>
                <w:rFonts w:ascii="Times New Roman" w:hAnsi="Times New Roman"/>
                <w:sz w:val="24"/>
              </w:rPr>
            </w:pPr>
          </w:p>
          <w:p w:rsidR="00463739" w:rsidRDefault="00463739">
            <w:pPr>
              <w:pStyle w:val="affb"/>
              <w:tabs>
                <w:tab w:val="left" w:pos="256"/>
              </w:tabs>
              <w:ind w:left="12"/>
              <w:jc w:val="both"/>
              <w:rPr>
                <w:rFonts w:ascii="Times New Roman" w:hAnsi="Times New Roman"/>
                <w:sz w:val="24"/>
              </w:rPr>
            </w:pPr>
          </w:p>
          <w:p w:rsidR="00463739" w:rsidRDefault="00463739">
            <w:pPr>
              <w:pStyle w:val="affb"/>
              <w:tabs>
                <w:tab w:val="left" w:pos="256"/>
              </w:tabs>
              <w:ind w:left="12"/>
              <w:jc w:val="both"/>
              <w:rPr>
                <w:rFonts w:ascii="Times New Roman" w:hAnsi="Times New Roman"/>
                <w:sz w:val="24"/>
              </w:rPr>
            </w:pPr>
          </w:p>
          <w:p w:rsidR="00463739" w:rsidRDefault="00463739">
            <w:pPr>
              <w:pStyle w:val="affb"/>
              <w:tabs>
                <w:tab w:val="left" w:pos="256"/>
              </w:tabs>
              <w:ind w:left="12"/>
              <w:jc w:val="both"/>
              <w:rPr>
                <w:rFonts w:ascii="Times New Roman" w:hAnsi="Times New Roman"/>
                <w:sz w:val="24"/>
              </w:rPr>
            </w:pPr>
          </w:p>
          <w:p w:rsidR="00463739" w:rsidRDefault="00463739">
            <w:pPr>
              <w:pStyle w:val="affb"/>
              <w:tabs>
                <w:tab w:val="left" w:pos="256"/>
              </w:tabs>
              <w:ind w:left="12"/>
              <w:jc w:val="both"/>
              <w:rPr>
                <w:rFonts w:ascii="Times New Roman" w:hAnsi="Times New Roman"/>
                <w:sz w:val="24"/>
              </w:rPr>
            </w:pPr>
          </w:p>
          <w:p w:rsidR="00463739" w:rsidRDefault="00463739">
            <w:pPr>
              <w:pStyle w:val="affb"/>
              <w:tabs>
                <w:tab w:val="left" w:pos="256"/>
              </w:tabs>
              <w:ind w:left="12"/>
              <w:jc w:val="both"/>
              <w:rPr>
                <w:rFonts w:ascii="Times New Roman" w:hAnsi="Times New Roman"/>
                <w:sz w:val="24"/>
              </w:rPr>
            </w:pPr>
          </w:p>
          <w:p w:rsidR="00A84CEA" w:rsidRDefault="00A84CEA">
            <w:pPr>
              <w:pStyle w:val="affb"/>
              <w:tabs>
                <w:tab w:val="left" w:pos="256"/>
              </w:tabs>
              <w:ind w:left="12"/>
              <w:jc w:val="both"/>
              <w:rPr>
                <w:rFonts w:ascii="Times New Roman" w:hAnsi="Times New Roman"/>
                <w:sz w:val="24"/>
              </w:rPr>
            </w:pPr>
          </w:p>
          <w:p w:rsidR="00A84CEA" w:rsidRDefault="00A84CEA">
            <w:pPr>
              <w:pStyle w:val="affb"/>
              <w:tabs>
                <w:tab w:val="left" w:pos="256"/>
              </w:tabs>
              <w:ind w:left="12"/>
              <w:jc w:val="both"/>
              <w:rPr>
                <w:rFonts w:ascii="Times New Roman" w:hAnsi="Times New Roman"/>
                <w:sz w:val="24"/>
              </w:rPr>
            </w:pPr>
          </w:p>
          <w:p w:rsidR="00A84CEA" w:rsidRDefault="00463739">
            <w:pPr>
              <w:pStyle w:val="affb"/>
              <w:tabs>
                <w:tab w:val="left" w:pos="256"/>
              </w:tabs>
              <w:ind w:left="12"/>
              <w:jc w:val="both"/>
              <w:rPr>
                <w:rFonts w:ascii="Times New Roman" w:hAnsi="Times New Roman"/>
                <w:sz w:val="24"/>
              </w:rPr>
            </w:pPr>
            <w:r>
              <w:rPr>
                <w:rFonts w:ascii="Times New Roman" w:hAnsi="Times New Roman"/>
                <w:sz w:val="24"/>
              </w:rPr>
              <w:t>2.Формирует ассортиментную политику и спецификацию услуг</w:t>
            </w:r>
            <w:r>
              <w:t xml:space="preserve"> </w:t>
            </w:r>
            <w:r>
              <w:rPr>
                <w:rFonts w:ascii="Times New Roman" w:hAnsi="Times New Roman"/>
                <w:sz w:val="24"/>
              </w:rPr>
              <w:t xml:space="preserve">предприятий сферы гостеприимства на основе современных технологий и с учетом социально-экономических факторов. </w:t>
            </w:r>
          </w:p>
          <w:p w:rsidR="00A84CEA" w:rsidRDefault="00A84CEA">
            <w:pPr>
              <w:pStyle w:val="affb"/>
              <w:tabs>
                <w:tab w:val="left" w:pos="256"/>
              </w:tabs>
              <w:ind w:left="0"/>
              <w:jc w:val="both"/>
              <w:rPr>
                <w:rFonts w:ascii="Times New Roman" w:hAnsi="Times New Roman"/>
                <w:sz w:val="24"/>
              </w:rPr>
            </w:pPr>
          </w:p>
          <w:p w:rsidR="00463739" w:rsidRDefault="00463739">
            <w:pPr>
              <w:pStyle w:val="affb"/>
              <w:tabs>
                <w:tab w:val="left" w:pos="256"/>
              </w:tabs>
              <w:ind w:left="0"/>
              <w:jc w:val="both"/>
              <w:rPr>
                <w:rFonts w:ascii="Times New Roman" w:hAnsi="Times New Roman"/>
                <w:sz w:val="24"/>
              </w:rPr>
            </w:pPr>
          </w:p>
          <w:p w:rsidR="00463739" w:rsidRDefault="00463739">
            <w:pPr>
              <w:pStyle w:val="affb"/>
              <w:tabs>
                <w:tab w:val="left" w:pos="256"/>
              </w:tabs>
              <w:ind w:left="0"/>
              <w:jc w:val="both"/>
              <w:rPr>
                <w:rFonts w:ascii="Times New Roman" w:hAnsi="Times New Roman"/>
                <w:sz w:val="24"/>
              </w:rPr>
            </w:pPr>
          </w:p>
          <w:p w:rsidR="00A84CEA" w:rsidRDefault="00463739">
            <w:pPr>
              <w:pStyle w:val="affb"/>
              <w:tabs>
                <w:tab w:val="left" w:pos="256"/>
              </w:tabs>
              <w:ind w:left="0"/>
              <w:jc w:val="both"/>
              <w:rPr>
                <w:rFonts w:ascii="Times New Roman" w:hAnsi="Times New Roman" w:cs="Times New Roman"/>
                <w:sz w:val="24"/>
              </w:rPr>
            </w:pPr>
            <w:r>
              <w:rPr>
                <w:rFonts w:ascii="Times New Roman" w:hAnsi="Times New Roman"/>
                <w:sz w:val="24"/>
              </w:rPr>
              <w:t xml:space="preserve">3. Разрабатывает предложения по совершенствованию </w:t>
            </w:r>
            <w:r>
              <w:rPr>
                <w:rFonts w:ascii="Times New Roman" w:hAnsi="Times New Roman"/>
                <w:sz w:val="24"/>
              </w:rPr>
              <w:lastRenderedPageBreak/>
              <w:t>гостиничного продукта с учетом межкультурных факторов, индивидуальных и специальных требований потребителя, в том числе лиц с ограниченными возможностями здоровья.</w:t>
            </w: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086E5E" w:rsidRDefault="00086E5E">
            <w:pPr>
              <w:rPr>
                <w:rFonts w:ascii="Times New Roman" w:hAnsi="Times New Roman" w:cs="Times New Roman"/>
                <w:sz w:val="24"/>
              </w:rPr>
            </w:pPr>
          </w:p>
          <w:p w:rsidR="00086E5E" w:rsidRDefault="00086E5E">
            <w:pPr>
              <w:rPr>
                <w:rFonts w:ascii="Times New Roman" w:hAnsi="Times New Roman" w:cs="Times New Roman"/>
                <w:sz w:val="24"/>
              </w:rPr>
            </w:pPr>
          </w:p>
          <w:p w:rsidR="00086E5E" w:rsidRDefault="00086E5E">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463739">
            <w:pPr>
              <w:rPr>
                <w:rFonts w:ascii="Times New Roman" w:hAnsi="Times New Roman" w:cs="Times New Roman"/>
                <w:sz w:val="24"/>
              </w:rPr>
            </w:pPr>
            <w:r>
              <w:rPr>
                <w:rFonts w:ascii="Times New Roman" w:hAnsi="Times New Roman" w:cs="Times New Roman"/>
                <w:sz w:val="24"/>
              </w:rPr>
              <w:t>4. Владеет навыками проведения встреч и презентаций гостиничного продукта (или отдельных гостиничных и дополнительных услуг) как на широкую аудиторию, так и индивидуальным партнерам и заказчикам.</w:t>
            </w:r>
          </w:p>
        </w:tc>
        <w:tc>
          <w:tcPr>
            <w:tcW w:w="2092" w:type="pct"/>
            <w:tcBorders>
              <w:top w:val="nil"/>
              <w:left w:val="nil"/>
              <w:bottom w:val="single" w:sz="6" w:space="0" w:color="000000"/>
              <w:right w:val="single" w:sz="6" w:space="0" w:color="000000"/>
            </w:tcBorders>
            <w:tcMar>
              <w:top w:w="0" w:type="dxa"/>
              <w:left w:w="105" w:type="dxa"/>
              <w:bottom w:w="0" w:type="dxa"/>
              <w:right w:w="105" w:type="dxa"/>
            </w:tcMar>
          </w:tcPr>
          <w:p w:rsidR="00A84CEA" w:rsidRDefault="00463739">
            <w:pPr>
              <w:tabs>
                <w:tab w:val="left" w:pos="540"/>
              </w:tabs>
              <w:contextualSpacing/>
              <w:jc w:val="both"/>
              <w:rPr>
                <w:rFonts w:ascii="Times New Roman" w:eastAsia="Calibri" w:hAnsi="Times New Roman" w:cs="Times New Roman"/>
                <w:sz w:val="24"/>
                <w:lang w:eastAsia="en-US"/>
              </w:rPr>
            </w:pPr>
            <w:r>
              <w:rPr>
                <w:rFonts w:ascii="Times New Roman" w:hAnsi="Times New Roman" w:cs="Times New Roman"/>
                <w:b/>
                <w:color w:val="000000"/>
                <w:sz w:val="24"/>
                <w:shd w:val="clear" w:color="auto" w:fill="FFFFFF"/>
              </w:rPr>
              <w:lastRenderedPageBreak/>
              <w:t>Знать:</w:t>
            </w:r>
            <w:r>
              <w:rPr>
                <w:rFonts w:ascii="Times New Roman" w:hAnsi="Times New Roman" w:cs="Times New Roman"/>
                <w:color w:val="000000"/>
                <w:sz w:val="24"/>
                <w:shd w:val="clear" w:color="auto" w:fill="FFFFFF"/>
              </w:rPr>
              <w:t xml:space="preserve"> </w:t>
            </w:r>
            <w:r>
              <w:rPr>
                <w:rFonts w:ascii="Times New Roman" w:eastAsia="Calibri" w:hAnsi="Times New Roman" w:cs="Times New Roman"/>
                <w:sz w:val="24"/>
                <w:lang w:eastAsia="en-US"/>
              </w:rPr>
              <w:t xml:space="preserve">содержание современных теорий и методик кросс-культурных коммуникаций; </w:t>
            </w:r>
          </w:p>
          <w:p w:rsidR="00A84CEA" w:rsidRDefault="00463739">
            <w:pPr>
              <w:tabs>
                <w:tab w:val="left" w:pos="540"/>
              </w:tabs>
              <w:contextualSpacing/>
              <w:jc w:val="both"/>
              <w:rPr>
                <w:rFonts w:ascii="Times New Roman" w:hAnsi="Times New Roman" w:cs="Times New Roman"/>
                <w:color w:val="000000"/>
                <w:sz w:val="24"/>
                <w:bdr w:val="none" w:sz="4" w:space="0" w:color="auto"/>
              </w:rPr>
            </w:pPr>
            <w:r>
              <w:rPr>
                <w:rFonts w:ascii="Times New Roman" w:hAnsi="Times New Roman" w:cs="Times New Roman"/>
                <w:sz w:val="24"/>
              </w:rPr>
              <w:t xml:space="preserve">основные модели кросс-культурных коммуникаций, виды и формы кросс-культурных коммуникаций; </w:t>
            </w:r>
            <w:r>
              <w:rPr>
                <w:rFonts w:ascii="Times New Roman" w:hAnsi="Times New Roman" w:cs="Times New Roman"/>
                <w:color w:val="000000"/>
                <w:sz w:val="24"/>
                <w:bdr w:val="none" w:sz="4" w:space="0" w:color="auto"/>
              </w:rPr>
              <w:t xml:space="preserve">основные средства кодирования и методы интерпретации, оценки информации кросс-культурного характера в профессиональной сфере; типы барьеров кросс-культурной коммуникации; </w:t>
            </w:r>
          </w:p>
          <w:p w:rsidR="00A84CEA" w:rsidRDefault="00463739">
            <w:pPr>
              <w:tabs>
                <w:tab w:val="left" w:pos="540"/>
              </w:tabs>
              <w:contextualSpacing/>
              <w:jc w:val="both"/>
              <w:rPr>
                <w:rFonts w:ascii="Times New Roman" w:eastAsia="Calibri" w:hAnsi="Times New Roman" w:cs="Times New Roman"/>
                <w:sz w:val="24"/>
                <w:lang w:eastAsia="en-US"/>
              </w:rPr>
            </w:pPr>
            <w:r>
              <w:rPr>
                <w:rFonts w:ascii="Times New Roman" w:hAnsi="Times New Roman" w:cs="Times New Roman"/>
                <w:b/>
                <w:bCs/>
                <w:sz w:val="24"/>
              </w:rPr>
              <w:t xml:space="preserve">Уметь: </w:t>
            </w:r>
            <w:r>
              <w:rPr>
                <w:rFonts w:ascii="Times New Roman" w:hAnsi="Times New Roman" w:cs="Times New Roman"/>
                <w:sz w:val="24"/>
              </w:rPr>
              <w:t>применять современные методики и способы кросс-культурной коммуникации в профессиональной сфере; использовать знания вербальных и невербальных кодов культур при создании коммуникационных продуктов; эффективно минимизировать барьеры кросс-культурного характера; при создании коммуникационного продукта ориентироваться на особенности системы ценностей и этических норм целевой аудитории</w:t>
            </w:r>
          </w:p>
          <w:p w:rsidR="00A84CEA" w:rsidRDefault="00463739">
            <w:pPr>
              <w:tabs>
                <w:tab w:val="left" w:pos="540"/>
              </w:tabs>
              <w:contextualSpacing/>
              <w:jc w:val="both"/>
              <w:rPr>
                <w:rFonts w:ascii="Times New Roman" w:hAnsi="Times New Roman" w:cs="Times New Roman"/>
                <w:color w:val="000000"/>
                <w:sz w:val="24"/>
                <w:shd w:val="clear" w:color="auto" w:fill="FFFFFF"/>
              </w:rPr>
            </w:pPr>
            <w:r>
              <w:rPr>
                <w:rFonts w:ascii="Times New Roman" w:hAnsi="Times New Roman" w:cs="Times New Roman"/>
                <w:b/>
                <w:color w:val="000000"/>
                <w:sz w:val="24"/>
                <w:shd w:val="clear" w:color="auto" w:fill="FFFFFF"/>
              </w:rPr>
              <w:t>Знать:</w:t>
            </w:r>
            <w:r>
              <w:rPr>
                <w:rFonts w:ascii="Times New Roman" w:hAnsi="Times New Roman" w:cs="Times New Roman"/>
                <w:color w:val="000000"/>
                <w:sz w:val="24"/>
                <w:shd w:val="clear" w:color="auto" w:fill="FFFFFF"/>
              </w:rPr>
              <w:t xml:space="preserve"> особенности историко-политических, социально-экономических и этно-религиозных факторов формирования разных национальных культур; типологию представителей разных стран на основе ценностных ориентаций; о</w:t>
            </w:r>
            <w:r>
              <w:rPr>
                <w:rFonts w:ascii="Times New Roman" w:eastAsia="Calibri" w:hAnsi="Times New Roman" w:cs="Times New Roman"/>
                <w:sz w:val="24"/>
                <w:lang w:eastAsia="en-US"/>
              </w:rPr>
              <w:t xml:space="preserve">собенности национальных систем </w:t>
            </w:r>
            <w:proofErr w:type="spellStart"/>
            <w:proofErr w:type="gramStart"/>
            <w:r>
              <w:rPr>
                <w:rFonts w:ascii="Times New Roman" w:hAnsi="Times New Roman" w:cs="Times New Roman"/>
                <w:sz w:val="24"/>
              </w:rPr>
              <w:t>социо</w:t>
            </w:r>
            <w:proofErr w:type="spellEnd"/>
            <w:r>
              <w:rPr>
                <w:rFonts w:ascii="Times New Roman" w:hAnsi="Times New Roman" w:cs="Times New Roman"/>
                <w:sz w:val="24"/>
              </w:rPr>
              <w:t>-культурных</w:t>
            </w:r>
            <w:proofErr w:type="gramEnd"/>
            <w:r>
              <w:rPr>
                <w:rFonts w:ascii="Times New Roman" w:hAnsi="Times New Roman" w:cs="Times New Roman"/>
                <w:sz w:val="24"/>
              </w:rPr>
              <w:t xml:space="preserve"> ценностей и этических норм разных народов; особенности кросс-культурного маркетинга;</w:t>
            </w:r>
          </w:p>
          <w:p w:rsidR="00A84CEA" w:rsidRDefault="00463739">
            <w:pPr>
              <w:tabs>
                <w:tab w:val="left" w:pos="540"/>
              </w:tabs>
              <w:contextualSpacing/>
              <w:jc w:val="both"/>
              <w:rPr>
                <w:rFonts w:ascii="Times New Roman" w:hAnsi="Times New Roman" w:cs="Times New Roman"/>
                <w:color w:val="000000"/>
                <w:sz w:val="24"/>
                <w:shd w:val="clear" w:color="auto" w:fill="FFFFFF"/>
              </w:rPr>
            </w:pPr>
            <w:r>
              <w:rPr>
                <w:rFonts w:ascii="Times New Roman" w:hAnsi="Times New Roman" w:cs="Times New Roman"/>
                <w:b/>
                <w:bCs/>
                <w:color w:val="000000"/>
                <w:sz w:val="24"/>
                <w:shd w:val="clear" w:color="auto" w:fill="FFFFFF"/>
              </w:rPr>
              <w:t xml:space="preserve">Уметь: </w:t>
            </w:r>
            <w:r>
              <w:rPr>
                <w:rFonts w:ascii="Times New Roman" w:hAnsi="Times New Roman" w:cs="Times New Roman"/>
                <w:color w:val="000000"/>
                <w:sz w:val="24"/>
                <w:shd w:val="clear" w:color="auto" w:fill="FFFFFF"/>
              </w:rPr>
              <w:t>выявлять кросс-культурные различия между народами, приметь знания на практике с использованием новейших технологий и инноваций;</w:t>
            </w:r>
          </w:p>
          <w:p w:rsidR="00A84CEA" w:rsidRDefault="00463739">
            <w:pPr>
              <w:tabs>
                <w:tab w:val="left" w:pos="540"/>
              </w:tabs>
              <w:contextualSpacing/>
              <w:jc w:val="both"/>
              <w:rPr>
                <w:rFonts w:ascii="Times New Roman" w:hAnsi="Times New Roman" w:cs="Times New Roman"/>
                <w:sz w:val="24"/>
              </w:rPr>
            </w:pPr>
            <w:proofErr w:type="spellStart"/>
            <w:r>
              <w:rPr>
                <w:rFonts w:ascii="Times New Roman" w:hAnsi="Times New Roman" w:cs="Times New Roman"/>
                <w:b/>
                <w:color w:val="000000"/>
                <w:sz w:val="24"/>
                <w:shd w:val="clear" w:color="auto" w:fill="FFFFFF"/>
              </w:rPr>
              <w:t>Знать:</w:t>
            </w:r>
            <w:r>
              <w:rPr>
                <w:rFonts w:ascii="Times New Roman" w:hAnsi="Times New Roman" w:cs="Times New Roman"/>
                <w:color w:val="000000"/>
                <w:sz w:val="24"/>
                <w:bdr w:val="none" w:sz="4" w:space="0" w:color="auto"/>
              </w:rPr>
              <w:t>особенности</w:t>
            </w:r>
            <w:proofErr w:type="spellEnd"/>
            <w:r>
              <w:rPr>
                <w:rFonts w:ascii="Times New Roman" w:hAnsi="Times New Roman" w:cs="Times New Roman"/>
                <w:color w:val="000000"/>
                <w:sz w:val="24"/>
                <w:bdr w:val="none" w:sz="4" w:space="0" w:color="auto"/>
              </w:rPr>
              <w:t xml:space="preserve"> вербальных и невербальных кодов культуры разных народов </w:t>
            </w:r>
            <w:r>
              <w:rPr>
                <w:rFonts w:ascii="Times New Roman" w:hAnsi="Times New Roman" w:cs="Times New Roman"/>
                <w:color w:val="000000"/>
                <w:sz w:val="24"/>
                <w:bdr w:val="none" w:sz="4" w:space="0" w:color="auto"/>
              </w:rPr>
              <w:lastRenderedPageBreak/>
              <w:t>и стран; значения и способы интерпретации символа в определенном историческом, социально-культурном, религиозном и политическом контекстах; идейно-смысловое содержание этнических, конфессиональных и территориальных символов; историю символов России; значения символов мировых религиозных систем; историю формирования символических систем территорий; принципы управление многообразием в организация (</w:t>
            </w:r>
            <w:proofErr w:type="spellStart"/>
            <w:r>
              <w:rPr>
                <w:rFonts w:ascii="Times New Roman" w:hAnsi="Times New Roman" w:cs="Times New Roman"/>
                <w:color w:val="000000"/>
                <w:sz w:val="24"/>
                <w:bdr w:val="none" w:sz="4" w:space="0" w:color="auto"/>
              </w:rPr>
              <w:t>мультикультурности</w:t>
            </w:r>
            <w:proofErr w:type="spellEnd"/>
            <w:r>
              <w:rPr>
                <w:rFonts w:ascii="Times New Roman" w:hAnsi="Times New Roman" w:cs="Times New Roman"/>
                <w:color w:val="000000"/>
                <w:sz w:val="24"/>
                <w:bdr w:val="none" w:sz="4" w:space="0" w:color="auto"/>
              </w:rPr>
              <w:t xml:space="preserve">, </w:t>
            </w:r>
            <w:proofErr w:type="spellStart"/>
            <w:r>
              <w:rPr>
                <w:rFonts w:ascii="Times New Roman" w:hAnsi="Times New Roman" w:cs="Times New Roman"/>
                <w:color w:val="000000"/>
                <w:sz w:val="24"/>
                <w:bdr w:val="none" w:sz="4" w:space="0" w:color="auto"/>
              </w:rPr>
              <w:t>инклюзивности</w:t>
            </w:r>
            <w:proofErr w:type="spellEnd"/>
            <w:r>
              <w:rPr>
                <w:rFonts w:ascii="Times New Roman" w:hAnsi="Times New Roman" w:cs="Times New Roman"/>
                <w:color w:val="000000"/>
                <w:sz w:val="24"/>
                <w:bdr w:val="none" w:sz="4" w:space="0" w:color="auto"/>
              </w:rPr>
              <w:t xml:space="preserve"> и др.)</w:t>
            </w:r>
          </w:p>
          <w:p w:rsidR="00A84CEA" w:rsidRDefault="00463739">
            <w:pPr>
              <w:tabs>
                <w:tab w:val="left" w:pos="540"/>
              </w:tabs>
              <w:contextualSpacing/>
              <w:jc w:val="both"/>
              <w:rPr>
                <w:rFonts w:ascii="Times New Roman" w:hAnsi="Times New Roman" w:cs="Times New Roman"/>
                <w:sz w:val="24"/>
              </w:rPr>
            </w:pPr>
            <w:r>
              <w:rPr>
                <w:rFonts w:ascii="Times New Roman" w:hAnsi="Times New Roman" w:cs="Times New Roman"/>
                <w:b/>
                <w:bCs/>
                <w:sz w:val="24"/>
              </w:rPr>
              <w:t>Уметь:</w:t>
            </w:r>
            <w:r>
              <w:rPr>
                <w:rFonts w:ascii="Times New Roman" w:hAnsi="Times New Roman" w:cs="Times New Roman"/>
                <w:sz w:val="24"/>
              </w:rPr>
              <w:t xml:space="preserve"> уметь распознавать и правильно интерпретировать культурные коды других </w:t>
            </w:r>
            <w:proofErr w:type="spellStart"/>
            <w:proofErr w:type="gramStart"/>
            <w:r>
              <w:rPr>
                <w:rFonts w:ascii="Times New Roman" w:hAnsi="Times New Roman" w:cs="Times New Roman"/>
                <w:sz w:val="24"/>
              </w:rPr>
              <w:t>культур;разрабатывать</w:t>
            </w:r>
            <w:proofErr w:type="spellEnd"/>
            <w:proofErr w:type="gramEnd"/>
            <w:r>
              <w:rPr>
                <w:rFonts w:ascii="Times New Roman" w:hAnsi="Times New Roman" w:cs="Times New Roman"/>
                <w:sz w:val="24"/>
              </w:rPr>
              <w:t xml:space="preserve"> рекомендации по преодолению различного рода барьеров в кросс-культурных коммуникациях; особенности  функционирования символов в международном контексте культурных различий; использовать знания о символике при создании и продвижении коммуникационных продуктов</w:t>
            </w:r>
            <w:r>
              <w:rPr>
                <w:rFonts w:ascii="Times New Roman" w:hAnsi="Times New Roman" w:cs="Times New Roman"/>
                <w:b/>
                <w:color w:val="000000"/>
                <w:sz w:val="24"/>
                <w:shd w:val="clear" w:color="auto" w:fill="FFFFFF"/>
              </w:rPr>
              <w:t xml:space="preserve"> </w:t>
            </w:r>
          </w:p>
          <w:p w:rsidR="00A84CEA" w:rsidRDefault="00463739">
            <w:pPr>
              <w:tabs>
                <w:tab w:val="left" w:pos="540"/>
              </w:tabs>
              <w:contextualSpacing/>
              <w:jc w:val="both"/>
              <w:rPr>
                <w:rFonts w:ascii="Times New Roman" w:hAnsi="Times New Roman" w:cs="Times New Roman"/>
                <w:b/>
                <w:bCs/>
                <w:sz w:val="24"/>
              </w:rPr>
            </w:pPr>
            <w:r>
              <w:rPr>
                <w:rFonts w:ascii="Times New Roman" w:hAnsi="Times New Roman" w:cs="Times New Roman"/>
                <w:b/>
                <w:bCs/>
                <w:sz w:val="24"/>
              </w:rPr>
              <w:t xml:space="preserve">Знать: </w:t>
            </w:r>
            <w:r>
              <w:rPr>
                <w:rFonts w:ascii="Times New Roman" w:hAnsi="Times New Roman" w:cs="Times New Roman"/>
                <w:sz w:val="24"/>
              </w:rPr>
              <w:t xml:space="preserve">особенности </w:t>
            </w:r>
            <w:proofErr w:type="spellStart"/>
            <w:r>
              <w:rPr>
                <w:rFonts w:ascii="Times New Roman" w:hAnsi="Times New Roman" w:cs="Times New Roman"/>
                <w:sz w:val="24"/>
              </w:rPr>
              <w:t>самопрезентации</w:t>
            </w:r>
            <w:proofErr w:type="spellEnd"/>
            <w:r>
              <w:rPr>
                <w:rFonts w:ascii="Times New Roman" w:hAnsi="Times New Roman" w:cs="Times New Roman"/>
                <w:sz w:val="24"/>
              </w:rPr>
              <w:t xml:space="preserve"> как представителя определенной страны на международных встречах, специфику построения национального бренда страны с учетом национальных идеалов, ценностей и традиций, </w:t>
            </w:r>
          </w:p>
          <w:p w:rsidR="00A84CEA" w:rsidRDefault="00463739">
            <w:pPr>
              <w:tabs>
                <w:tab w:val="left" w:pos="540"/>
              </w:tabs>
              <w:contextualSpacing/>
              <w:jc w:val="both"/>
              <w:rPr>
                <w:rFonts w:ascii="Times New Roman" w:hAnsi="Times New Roman" w:cs="Times New Roman"/>
                <w:sz w:val="24"/>
              </w:rPr>
            </w:pPr>
            <w:r>
              <w:rPr>
                <w:rFonts w:ascii="Times New Roman" w:hAnsi="Times New Roman" w:cs="Times New Roman"/>
                <w:b/>
                <w:bCs/>
                <w:sz w:val="24"/>
              </w:rPr>
              <w:t xml:space="preserve">Уметь: </w:t>
            </w:r>
            <w:r>
              <w:rPr>
                <w:rFonts w:ascii="Times New Roman" w:hAnsi="Times New Roman" w:cs="Times New Roman"/>
                <w:sz w:val="24"/>
              </w:rPr>
              <w:t>эффективно применять знания об особенностях презентации представителей других стран, об их ценностях, традициях и нормах организации и проведения деловых переговоров</w:t>
            </w:r>
          </w:p>
        </w:tc>
      </w:tr>
      <w:bookmarkEnd w:id="1"/>
      <w:tr w:rsidR="00A84CEA" w:rsidTr="00086E5E">
        <w:trPr>
          <w:trHeight w:val="1436"/>
        </w:trPr>
        <w:tc>
          <w:tcPr>
            <w:tcW w:w="474" w:type="pct"/>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A84CEA" w:rsidRDefault="00463739">
            <w:pPr>
              <w:jc w:val="both"/>
              <w:rPr>
                <w:rFonts w:ascii="Times New Roman" w:hAnsi="Times New Roman" w:cs="Times New Roman"/>
                <w:sz w:val="24"/>
              </w:rPr>
            </w:pPr>
            <w:r>
              <w:rPr>
                <w:rFonts w:ascii="Times New Roman" w:hAnsi="Times New Roman" w:cs="Times New Roman"/>
                <w:color w:val="111111"/>
                <w:sz w:val="24"/>
              </w:rPr>
              <w:lastRenderedPageBreak/>
              <w:t>ПКП-4</w:t>
            </w:r>
          </w:p>
        </w:tc>
        <w:tc>
          <w:tcPr>
            <w:tcW w:w="1285" w:type="pct"/>
            <w:tcBorders>
              <w:top w:val="nil"/>
              <w:left w:val="nil"/>
              <w:bottom w:val="single" w:sz="6" w:space="0" w:color="000000"/>
              <w:right w:val="single" w:sz="6" w:space="0" w:color="000000"/>
            </w:tcBorders>
            <w:tcMar>
              <w:top w:w="0" w:type="dxa"/>
              <w:left w:w="105" w:type="dxa"/>
              <w:bottom w:w="0" w:type="dxa"/>
              <w:right w:w="105" w:type="dxa"/>
            </w:tcMar>
          </w:tcPr>
          <w:p w:rsidR="00A84CEA" w:rsidRDefault="00086E5E">
            <w:pPr>
              <w:widowControl w:val="0"/>
              <w:tabs>
                <w:tab w:val="left" w:pos="851"/>
              </w:tabs>
              <w:contextualSpacing/>
              <w:jc w:val="both"/>
              <w:rPr>
                <w:rFonts w:ascii="Times New Roman" w:hAnsi="Times New Roman" w:cs="Times New Roman"/>
                <w:sz w:val="24"/>
              </w:rPr>
            </w:pPr>
            <w:r w:rsidRPr="00086E5E">
              <w:rPr>
                <w:rFonts w:ascii="Times New Roman" w:hAnsi="Times New Roman" w:cs="Times New Roman"/>
                <w:sz w:val="24"/>
              </w:rPr>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w:t>
            </w:r>
            <w:r w:rsidRPr="00086E5E">
              <w:rPr>
                <w:rFonts w:ascii="Times New Roman" w:eastAsia="Calibri" w:hAnsi="Times New Roman" w:cs="Times New Roman"/>
                <w:sz w:val="24"/>
                <w:lang w:eastAsia="en-US"/>
              </w:rPr>
              <w:t xml:space="preserve">информационно- коммуникационных технологий, корпоративных стандартов сервиса, регламентов и протоколов обслуживания </w:t>
            </w:r>
            <w:r w:rsidRPr="00086E5E">
              <w:rPr>
                <w:rFonts w:ascii="Times New Roman" w:hAnsi="Times New Roman" w:cs="Times New Roman"/>
                <w:sz w:val="24"/>
              </w:rPr>
              <w:t>(ПКП-4)</w:t>
            </w:r>
          </w:p>
          <w:p w:rsidR="00A84CEA" w:rsidRDefault="00A84CEA">
            <w:pPr>
              <w:widowControl w:val="0"/>
              <w:tabs>
                <w:tab w:val="left" w:pos="851"/>
              </w:tabs>
              <w:contextualSpacing/>
              <w:jc w:val="both"/>
              <w:rPr>
                <w:rFonts w:ascii="Times New Roman" w:hAnsi="Times New Roman" w:cs="Times New Roman"/>
                <w:color w:val="111111"/>
                <w:sz w:val="24"/>
              </w:rPr>
            </w:pPr>
          </w:p>
        </w:tc>
        <w:tc>
          <w:tcPr>
            <w:tcW w:w="1150" w:type="pct"/>
            <w:tcBorders>
              <w:top w:val="nil"/>
              <w:left w:val="nil"/>
              <w:bottom w:val="single" w:sz="6" w:space="0" w:color="000000"/>
              <w:right w:val="single" w:sz="6" w:space="0" w:color="000000"/>
            </w:tcBorders>
            <w:tcMar>
              <w:top w:w="0" w:type="dxa"/>
              <w:left w:w="105" w:type="dxa"/>
              <w:bottom w:w="0" w:type="dxa"/>
              <w:right w:w="105" w:type="dxa"/>
            </w:tcMar>
          </w:tcPr>
          <w:p w:rsidR="00A84CEA" w:rsidRDefault="00463739">
            <w:pPr>
              <w:pStyle w:val="affb"/>
              <w:ind w:left="0"/>
              <w:jc w:val="both"/>
              <w:rPr>
                <w:rFonts w:ascii="Times New Roman" w:hAnsi="Times New Roman"/>
                <w:sz w:val="24"/>
              </w:rPr>
            </w:pPr>
            <w:r>
              <w:rPr>
                <w:rFonts w:ascii="Times New Roman" w:hAnsi="Times New Roman"/>
                <w:sz w:val="24"/>
              </w:rPr>
              <w:t>1.Демонстрирует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p w:rsidR="00A84CEA" w:rsidRDefault="00A84CEA">
            <w:pPr>
              <w:pStyle w:val="affb"/>
              <w:ind w:left="0"/>
              <w:jc w:val="both"/>
              <w:rPr>
                <w:rFonts w:ascii="Times New Roman" w:hAnsi="Times New Roman"/>
                <w:sz w:val="24"/>
              </w:rPr>
            </w:pPr>
          </w:p>
          <w:p w:rsidR="00463739" w:rsidRDefault="00463739">
            <w:pPr>
              <w:pStyle w:val="affb"/>
              <w:ind w:left="0"/>
              <w:jc w:val="both"/>
              <w:rPr>
                <w:rFonts w:ascii="Times New Roman" w:hAnsi="Times New Roman"/>
                <w:sz w:val="24"/>
              </w:rPr>
            </w:pPr>
          </w:p>
          <w:p w:rsidR="00463739" w:rsidRDefault="00463739">
            <w:pPr>
              <w:pStyle w:val="affb"/>
              <w:ind w:left="0"/>
              <w:jc w:val="both"/>
              <w:rPr>
                <w:rFonts w:ascii="Times New Roman" w:hAnsi="Times New Roman"/>
                <w:sz w:val="24"/>
              </w:rPr>
            </w:pPr>
          </w:p>
          <w:p w:rsidR="00463739" w:rsidRDefault="00463739">
            <w:pPr>
              <w:pStyle w:val="affb"/>
              <w:ind w:left="0"/>
              <w:jc w:val="both"/>
              <w:rPr>
                <w:rFonts w:ascii="Times New Roman" w:hAnsi="Times New Roman"/>
                <w:sz w:val="24"/>
              </w:rPr>
            </w:pPr>
          </w:p>
          <w:p w:rsidR="00463739" w:rsidRDefault="00463739">
            <w:pPr>
              <w:pStyle w:val="affb"/>
              <w:ind w:left="0"/>
              <w:jc w:val="both"/>
              <w:rPr>
                <w:rFonts w:ascii="Times New Roman" w:hAnsi="Times New Roman"/>
                <w:sz w:val="24"/>
              </w:rPr>
            </w:pPr>
          </w:p>
          <w:p w:rsidR="00463739" w:rsidRDefault="00463739">
            <w:pPr>
              <w:pStyle w:val="affb"/>
              <w:ind w:left="0"/>
              <w:jc w:val="both"/>
              <w:rPr>
                <w:rFonts w:ascii="Times New Roman" w:hAnsi="Times New Roman"/>
                <w:sz w:val="24"/>
              </w:rPr>
            </w:pPr>
          </w:p>
          <w:p w:rsidR="00A84CEA" w:rsidRDefault="00463739">
            <w:pPr>
              <w:pStyle w:val="affb"/>
              <w:ind w:left="0"/>
              <w:jc w:val="both"/>
              <w:rPr>
                <w:rFonts w:ascii="Times New Roman" w:hAnsi="Times New Roman"/>
                <w:sz w:val="24"/>
              </w:rPr>
            </w:pPr>
            <w:r>
              <w:rPr>
                <w:rFonts w:ascii="Times New Roman" w:hAnsi="Times New Roman"/>
                <w:sz w:val="24"/>
              </w:rPr>
              <w:t>2.Владеет навыками разработки и внедрения корпоративных стандартов, регламентов и протоколов обслуживания в деятельность служб и отделов гостиничного предприятия/гостиничного комплекса.</w:t>
            </w:r>
          </w:p>
          <w:p w:rsidR="00A84CEA" w:rsidRDefault="00A84CEA">
            <w:pPr>
              <w:widowControl w:val="0"/>
              <w:jc w:val="both"/>
              <w:rPr>
                <w:rFonts w:ascii="Times New Roman" w:hAnsi="Times New Roman"/>
                <w:sz w:val="24"/>
              </w:rPr>
            </w:pPr>
          </w:p>
          <w:p w:rsidR="00A84CEA" w:rsidRDefault="00A84CEA">
            <w:pPr>
              <w:widowControl w:val="0"/>
              <w:jc w:val="both"/>
              <w:rPr>
                <w:rFonts w:ascii="Times New Roman" w:hAnsi="Times New Roman"/>
                <w:sz w:val="24"/>
              </w:rPr>
            </w:pPr>
          </w:p>
          <w:p w:rsidR="00A84CEA" w:rsidRDefault="00463739">
            <w:pPr>
              <w:widowControl w:val="0"/>
              <w:jc w:val="both"/>
              <w:rPr>
                <w:rFonts w:ascii="Times New Roman" w:hAnsi="Times New Roman" w:cs="Times New Roman"/>
                <w:sz w:val="24"/>
              </w:rPr>
            </w:pPr>
            <w:r>
              <w:rPr>
                <w:rFonts w:ascii="Times New Roman" w:hAnsi="Times New Roman"/>
                <w:sz w:val="24"/>
              </w:rPr>
              <w:t xml:space="preserve">3.Демонстрирует навыки работы с профессиональным программным обеспечением и </w:t>
            </w:r>
            <w:r>
              <w:rPr>
                <w:rFonts w:ascii="Times New Roman" w:hAnsi="Times New Roman"/>
                <w:sz w:val="24"/>
                <w:lang w:val="en-US"/>
              </w:rPr>
              <w:t>CRM</w:t>
            </w:r>
            <w:r>
              <w:rPr>
                <w:rFonts w:ascii="Times New Roman" w:hAnsi="Times New Roman"/>
                <w:sz w:val="24"/>
              </w:rPr>
              <w:t>-системами, в том числе в целях построения долгосрочных взаимоотношений с потребителями.</w:t>
            </w:r>
          </w:p>
        </w:tc>
        <w:tc>
          <w:tcPr>
            <w:tcW w:w="2092" w:type="pct"/>
            <w:tcBorders>
              <w:top w:val="nil"/>
              <w:left w:val="nil"/>
              <w:bottom w:val="single" w:sz="6" w:space="0" w:color="000000"/>
              <w:right w:val="single" w:sz="6" w:space="0" w:color="000000"/>
            </w:tcBorders>
            <w:tcMar>
              <w:top w:w="0" w:type="dxa"/>
              <w:left w:w="105" w:type="dxa"/>
              <w:bottom w:w="0" w:type="dxa"/>
              <w:right w:w="105" w:type="dxa"/>
            </w:tcMar>
          </w:tcPr>
          <w:p w:rsidR="00A84CEA" w:rsidRDefault="00463739">
            <w:pPr>
              <w:tabs>
                <w:tab w:val="left" w:pos="540"/>
              </w:tabs>
              <w:contextualSpacing/>
              <w:jc w:val="both"/>
              <w:rPr>
                <w:rFonts w:ascii="Times New Roman" w:hAnsi="Times New Roman" w:cs="Times New Roman"/>
                <w:sz w:val="24"/>
              </w:rPr>
            </w:pPr>
            <w:r>
              <w:rPr>
                <w:rFonts w:ascii="Times New Roman" w:hAnsi="Times New Roman" w:cs="Times New Roman"/>
                <w:b/>
                <w:bCs/>
                <w:color w:val="000000"/>
                <w:sz w:val="24"/>
                <w:shd w:val="clear" w:color="auto" w:fill="FFFFFF"/>
              </w:rPr>
              <w:lastRenderedPageBreak/>
              <w:t>Знать:</w:t>
            </w:r>
            <w:r>
              <w:rPr>
                <w:rFonts w:ascii="Times New Roman" w:hAnsi="Times New Roman" w:cs="Times New Roman"/>
                <w:color w:val="000000"/>
                <w:sz w:val="24"/>
                <w:shd w:val="clear" w:color="auto" w:fill="FFFFFF"/>
              </w:rPr>
              <w:t xml:space="preserve"> </w:t>
            </w:r>
            <w:r>
              <w:rPr>
                <w:rFonts w:ascii="Times New Roman" w:hAnsi="Times New Roman" w:cs="Times New Roman"/>
                <w:sz w:val="24"/>
              </w:rPr>
              <w:t xml:space="preserve">способы поиска, обобщения, анализа, систематизации значимой информации, необходимой для эффективной кросс-культурной коммуникации в контексте формирования общественного мнения; особенности социокультурных ценностей и этикетных норм партнеров по бизнесу из разных стран; </w:t>
            </w:r>
          </w:p>
          <w:p w:rsidR="00A84CEA" w:rsidRDefault="00463739">
            <w:pPr>
              <w:tabs>
                <w:tab w:val="left" w:pos="540"/>
              </w:tabs>
              <w:contextualSpacing/>
              <w:jc w:val="both"/>
              <w:rPr>
                <w:rFonts w:ascii="Times New Roman" w:hAnsi="Times New Roman" w:cs="Times New Roman"/>
                <w:sz w:val="24"/>
              </w:rPr>
            </w:pPr>
            <w:r>
              <w:rPr>
                <w:rFonts w:ascii="Times New Roman" w:hAnsi="Times New Roman" w:cs="Times New Roman"/>
                <w:b/>
                <w:bCs/>
                <w:sz w:val="24"/>
              </w:rPr>
              <w:t>Уметь:</w:t>
            </w:r>
            <w:r>
              <w:rPr>
                <w:rFonts w:ascii="Times New Roman" w:hAnsi="Times New Roman" w:cs="Times New Roman"/>
                <w:sz w:val="24"/>
              </w:rPr>
              <w:t xml:space="preserve"> применять теории и методы кросс-культурных коммуникаций для анализа ситуаций, возникающих в кросс-культурных коммуникациях; эффективно управлять кросс-культурными рисками; предотвращать кросс-культурные конфликты; уметь использовать инструментарий символики для создания </w:t>
            </w:r>
            <w:r>
              <w:rPr>
                <w:rFonts w:ascii="Times New Roman" w:hAnsi="Times New Roman" w:cs="Times New Roman"/>
                <w:sz w:val="24"/>
              </w:rPr>
              <w:lastRenderedPageBreak/>
              <w:t>коммуникационного продукта, способного повлиять на общественное мнение;</w:t>
            </w:r>
          </w:p>
          <w:p w:rsidR="00A84CEA" w:rsidRDefault="00463739">
            <w:pPr>
              <w:tabs>
                <w:tab w:val="left" w:pos="540"/>
              </w:tabs>
              <w:contextualSpacing/>
              <w:jc w:val="both"/>
              <w:rPr>
                <w:rFonts w:ascii="Times New Roman" w:hAnsi="Times New Roman" w:cs="Times New Roman"/>
                <w:b/>
                <w:bCs/>
                <w:color w:val="000000"/>
                <w:sz w:val="24"/>
                <w:shd w:val="clear" w:color="auto" w:fill="FFFFFF"/>
              </w:rPr>
            </w:pPr>
            <w:r>
              <w:rPr>
                <w:rFonts w:ascii="Times New Roman" w:hAnsi="Times New Roman" w:cs="Times New Roman"/>
                <w:b/>
                <w:bCs/>
                <w:color w:val="000000"/>
                <w:sz w:val="24"/>
                <w:shd w:val="clear" w:color="auto" w:fill="FFFFFF"/>
              </w:rPr>
              <w:t xml:space="preserve">Знать: </w:t>
            </w:r>
            <w:r>
              <w:rPr>
                <w:rFonts w:ascii="Times New Roman" w:hAnsi="Times New Roman" w:cs="Times New Roman"/>
                <w:sz w:val="24"/>
              </w:rPr>
              <w:t xml:space="preserve">модели организационной культуры; особенности управления </w:t>
            </w:r>
            <w:proofErr w:type="spellStart"/>
            <w:r>
              <w:rPr>
                <w:rFonts w:ascii="Times New Roman" w:hAnsi="Times New Roman" w:cs="Times New Roman"/>
                <w:sz w:val="24"/>
              </w:rPr>
              <w:t>мультикультурными</w:t>
            </w:r>
            <w:proofErr w:type="spellEnd"/>
            <w:r>
              <w:rPr>
                <w:rFonts w:ascii="Times New Roman" w:hAnsi="Times New Roman" w:cs="Times New Roman"/>
                <w:sz w:val="24"/>
              </w:rPr>
              <w:t xml:space="preserve"> коллективами; кросс-культурные особенности взаимодействия со </w:t>
            </w:r>
            <w:r>
              <w:rPr>
                <w:rFonts w:ascii="Times New Roman" w:eastAsia="Calibri" w:hAnsi="Times New Roman" w:cs="Times New Roman"/>
                <w:color w:val="111111"/>
                <w:sz w:val="24"/>
                <w:lang w:eastAsia="en-US"/>
              </w:rPr>
              <w:t>стейкхолдерами</w:t>
            </w:r>
            <w:r>
              <w:rPr>
                <w:rFonts w:ascii="Times New Roman" w:hAnsi="Times New Roman" w:cs="Times New Roman"/>
                <w:sz w:val="24"/>
              </w:rPr>
              <w:t>; теории поликультурного обучения, особенности кросс-культурных тренингов;</w:t>
            </w:r>
          </w:p>
          <w:p w:rsidR="00A84CEA" w:rsidRDefault="00463739">
            <w:pPr>
              <w:tabs>
                <w:tab w:val="left" w:pos="540"/>
              </w:tabs>
              <w:contextualSpacing/>
              <w:jc w:val="both"/>
              <w:rPr>
                <w:rFonts w:ascii="Times New Roman" w:hAnsi="Times New Roman" w:cs="Times New Roman"/>
                <w:iCs/>
                <w:sz w:val="24"/>
              </w:rPr>
            </w:pPr>
            <w:r>
              <w:rPr>
                <w:rFonts w:ascii="Times New Roman" w:hAnsi="Times New Roman" w:cs="Times New Roman"/>
                <w:b/>
                <w:bCs/>
                <w:sz w:val="24"/>
              </w:rPr>
              <w:t xml:space="preserve">Уметь: </w:t>
            </w:r>
            <w:r>
              <w:rPr>
                <w:rFonts w:ascii="Times New Roman" w:hAnsi="Times New Roman" w:cs="Times New Roman"/>
                <w:sz w:val="24"/>
              </w:rPr>
              <w:t>предлагать мероприятия по тимбилдингу на предприятиях и компаниях с учетом кросс-культурного фактора</w:t>
            </w:r>
            <w:r>
              <w:rPr>
                <w:rFonts w:ascii="Times New Roman" w:hAnsi="Times New Roman" w:cs="Times New Roman"/>
                <w:iCs/>
                <w:sz w:val="24"/>
              </w:rPr>
              <w:t xml:space="preserve"> выстраивать модель взаимодействия, основанную на признании и уважении культурных различий.</w:t>
            </w:r>
          </w:p>
          <w:p w:rsidR="00A84CEA" w:rsidRDefault="00463739">
            <w:pPr>
              <w:pStyle w:val="Default"/>
              <w:jc w:val="both"/>
              <w:rPr>
                <w:iCs/>
              </w:rPr>
            </w:pPr>
            <w:r>
              <w:rPr>
                <w:b/>
                <w:bCs/>
                <w:shd w:val="clear" w:color="auto" w:fill="FFFFFF"/>
              </w:rPr>
              <w:t xml:space="preserve">Знать: </w:t>
            </w:r>
            <w:r>
              <w:rPr>
                <w:shd w:val="clear" w:color="auto" w:fill="FFFFFF"/>
              </w:rPr>
              <w:t>современные информационно-коммуникативные технологии общения с иностранными партнерами и клиентами; способы повышения эффективности межкультурных коммуникаций;</w:t>
            </w:r>
          </w:p>
          <w:p w:rsidR="00A84CEA" w:rsidRDefault="00463739">
            <w:pPr>
              <w:pStyle w:val="Default"/>
              <w:jc w:val="both"/>
              <w:rPr>
                <w:iCs/>
              </w:rPr>
            </w:pPr>
            <w:r>
              <w:rPr>
                <w:b/>
                <w:bCs/>
              </w:rPr>
              <w:t>Уметь:</w:t>
            </w:r>
            <w:r>
              <w:t xml:space="preserve"> выявлять и анализировать различия в ценностных установках </w:t>
            </w:r>
            <w:proofErr w:type="spellStart"/>
            <w:r>
              <w:t>акторов</w:t>
            </w:r>
            <w:proofErr w:type="spellEnd"/>
            <w:r>
              <w:t xml:space="preserve"> информационного поля; развивать навыки оптимального распределения полномочий в кросс-культурной деловой и организационной среде; применять технологии и приемы при кросс-культурном консультировании; выявлять реальные и возможные риски в кросс-культурном взаимодействии с внутренними и внешними стейкхолдерами; применять цифровые технологии с учетом культурного фактора бизнес-среды в реализации коммуникационной стратегии</w:t>
            </w:r>
          </w:p>
        </w:tc>
      </w:tr>
      <w:bookmarkEnd w:id="0"/>
    </w:tbl>
    <w:p w:rsidR="00A84CEA" w:rsidRDefault="00A84CEA">
      <w:pPr>
        <w:tabs>
          <w:tab w:val="left" w:pos="428"/>
        </w:tabs>
        <w:spacing w:line="360" w:lineRule="auto"/>
        <w:ind w:firstLine="709"/>
        <w:jc w:val="both"/>
        <w:rPr>
          <w:b/>
          <w:color w:val="111111"/>
          <w:szCs w:val="28"/>
        </w:rPr>
      </w:pPr>
    </w:p>
    <w:p w:rsidR="00A84CEA" w:rsidRDefault="00463739">
      <w:pPr>
        <w:tabs>
          <w:tab w:val="left" w:pos="428"/>
        </w:tabs>
        <w:ind w:firstLine="709"/>
        <w:jc w:val="center"/>
        <w:rPr>
          <w:color w:val="111111"/>
        </w:rPr>
      </w:pPr>
      <w:r>
        <w:rPr>
          <w:rFonts w:ascii="Times New Roman" w:hAnsi="Times New Roman"/>
          <w:b/>
          <w:color w:val="111111"/>
          <w:szCs w:val="28"/>
        </w:rPr>
        <w:t>3. Место дисциплины в структуре образовательной программы</w:t>
      </w:r>
    </w:p>
    <w:p w:rsidR="00A84CEA" w:rsidRPr="00463739" w:rsidRDefault="00463739">
      <w:pPr>
        <w:pStyle w:val="12"/>
        <w:spacing w:line="360" w:lineRule="auto"/>
        <w:rPr>
          <w:color w:val="2C2D2E"/>
          <w:szCs w:val="28"/>
        </w:rPr>
      </w:pPr>
      <w:r>
        <w:rPr>
          <w:bCs/>
          <w:color w:val="111111"/>
          <w:szCs w:val="28"/>
        </w:rPr>
        <w:t>Дисциплина «Кросс-культурный коммуникации в индустрии туризма и гостеприимства</w:t>
      </w:r>
      <w:r>
        <w:rPr>
          <w:color w:val="111111"/>
          <w:szCs w:val="28"/>
        </w:rPr>
        <w:t>»</w:t>
      </w:r>
      <w:r>
        <w:rPr>
          <w:szCs w:val="28"/>
        </w:rPr>
        <w:t xml:space="preserve"> </w:t>
      </w:r>
      <w:r>
        <w:rPr>
          <w:bCs/>
          <w:color w:val="111111"/>
          <w:szCs w:val="28"/>
        </w:rPr>
        <w:t xml:space="preserve">относится к модулю </w:t>
      </w:r>
      <w:r w:rsidR="00D26F92">
        <w:rPr>
          <w:bCs/>
          <w:color w:val="111111"/>
          <w:szCs w:val="28"/>
        </w:rPr>
        <w:t>«Мировая сфера гостеприимства»</w:t>
      </w:r>
      <w:r w:rsidR="00086E5E">
        <w:rPr>
          <w:bCs/>
          <w:color w:val="111111"/>
          <w:szCs w:val="28"/>
        </w:rPr>
        <w:t xml:space="preserve"> по выбору,</w:t>
      </w:r>
      <w:r w:rsidR="00D26F92">
        <w:rPr>
          <w:bCs/>
          <w:color w:val="111111"/>
          <w:szCs w:val="28"/>
        </w:rPr>
        <w:t xml:space="preserve"> </w:t>
      </w:r>
      <w:r>
        <w:rPr>
          <w:bCs/>
          <w:color w:val="111111"/>
          <w:szCs w:val="28"/>
        </w:rPr>
        <w:t xml:space="preserve">направления подготовки </w:t>
      </w:r>
      <w:bookmarkStart w:id="2" w:name="_Hlk504349317"/>
      <w:bookmarkStart w:id="3" w:name="_Toc420531987"/>
      <w:r>
        <w:rPr>
          <w:szCs w:val="28"/>
        </w:rPr>
        <w:t>43.03.03 «</w:t>
      </w:r>
      <w:r w:rsidRPr="00463739">
        <w:rPr>
          <w:color w:val="2C2D2E"/>
          <w:szCs w:val="28"/>
          <w:highlight w:val="white"/>
        </w:rPr>
        <w:t>Гостиничное дел</w:t>
      </w:r>
      <w:r>
        <w:rPr>
          <w:color w:val="2C2D2E"/>
          <w:szCs w:val="28"/>
        </w:rPr>
        <w:t>о</w:t>
      </w:r>
      <w:r>
        <w:rPr>
          <w:szCs w:val="28"/>
        </w:rPr>
        <w:t>», образовательная программа “</w:t>
      </w:r>
      <w:r w:rsidRPr="00463739">
        <w:rPr>
          <w:color w:val="2C2D2E"/>
          <w:szCs w:val="28"/>
          <w:highlight w:val="white"/>
        </w:rPr>
        <w:t>Гостиничный бизнес”</w:t>
      </w:r>
      <w:r>
        <w:rPr>
          <w:color w:val="2C2D2E"/>
          <w:szCs w:val="28"/>
        </w:rPr>
        <w:t>, профиль «Гостиничный бизнес»</w:t>
      </w:r>
    </w:p>
    <w:p w:rsidR="00A84CEA" w:rsidRDefault="00A84CEA">
      <w:pPr>
        <w:jc w:val="center"/>
        <w:rPr>
          <w:rFonts w:ascii="Times New Roman" w:hAnsi="Times New Roman" w:cs="Times New Roman"/>
          <w:szCs w:val="28"/>
        </w:rPr>
      </w:pPr>
    </w:p>
    <w:p w:rsidR="00A84CEA" w:rsidRDefault="00A84CEA">
      <w:pPr>
        <w:pStyle w:val="12"/>
        <w:rPr>
          <w:color w:val="111111"/>
          <w:szCs w:val="28"/>
        </w:rPr>
      </w:pPr>
    </w:p>
    <w:p w:rsidR="00A84CEA" w:rsidRDefault="00463739" w:rsidP="00086E5E">
      <w:pPr>
        <w:pStyle w:val="12"/>
        <w:spacing w:line="360" w:lineRule="auto"/>
        <w:rPr>
          <w:color w:val="111111"/>
        </w:rPr>
      </w:pPr>
      <w:r>
        <w:rPr>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bookmarkEnd w:id="3"/>
    </w:p>
    <w:p w:rsidR="00A84CEA" w:rsidRDefault="00463739">
      <w:pPr>
        <w:shd w:val="clear" w:color="auto" w:fill="FFFFFF"/>
        <w:spacing w:line="360" w:lineRule="auto"/>
        <w:jc w:val="right"/>
        <w:rPr>
          <w:rFonts w:ascii="Times New Roman" w:hAnsi="Times New Roman" w:cs="Times New Roman"/>
          <w:color w:val="111111"/>
          <w:szCs w:val="28"/>
        </w:rPr>
      </w:pPr>
      <w:r>
        <w:rPr>
          <w:rFonts w:ascii="Times New Roman" w:hAnsi="Times New Roman" w:cs="Times New Roman"/>
          <w:color w:val="111111"/>
          <w:szCs w:val="28"/>
        </w:rPr>
        <w:lastRenderedPageBreak/>
        <w:t>Таблица 1</w:t>
      </w:r>
    </w:p>
    <w:p w:rsidR="00A84CEA" w:rsidRDefault="00A84CEA">
      <w:pPr>
        <w:shd w:val="clear" w:color="auto" w:fill="FFFFFF"/>
        <w:jc w:val="right"/>
        <w:rPr>
          <w:color w:val="111111"/>
        </w:rPr>
      </w:pPr>
    </w:p>
    <w:tbl>
      <w:tblPr>
        <w:tblW w:w="4860" w:type="pct"/>
        <w:jc w:val="center"/>
        <w:tblLayout w:type="fixed"/>
        <w:tblLook w:val="04A0" w:firstRow="1" w:lastRow="0" w:firstColumn="1" w:lastColumn="0" w:noHBand="0" w:noVBand="1"/>
      </w:tblPr>
      <w:tblGrid>
        <w:gridCol w:w="4319"/>
        <w:gridCol w:w="2560"/>
        <w:gridCol w:w="2479"/>
      </w:tblGrid>
      <w:tr w:rsidR="00A84CEA">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rPr>
                <w:color w:val="111111"/>
              </w:rPr>
            </w:pPr>
            <w:r>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jc w:val="center"/>
              <w:rPr>
                <w:color w:val="111111"/>
              </w:rPr>
            </w:pPr>
            <w:r>
              <w:rPr>
                <w:rFonts w:ascii="Times New Roman" w:hAnsi="Times New Roman" w:cs="Times New Roman"/>
                <w:b/>
                <w:color w:val="111111"/>
                <w:szCs w:val="28"/>
              </w:rPr>
              <w:t>Всего</w:t>
            </w:r>
          </w:p>
          <w:p w:rsidR="00A84CEA" w:rsidRDefault="00463739">
            <w:pPr>
              <w:pStyle w:val="affb"/>
              <w:keepNext/>
              <w:widowControl w:val="0"/>
              <w:ind w:left="0"/>
              <w:jc w:val="center"/>
              <w:rPr>
                <w:color w:val="111111"/>
              </w:rPr>
            </w:pPr>
            <w:r>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jc w:val="center"/>
              <w:rPr>
                <w:color w:val="111111"/>
              </w:rPr>
            </w:pPr>
            <w:r>
              <w:rPr>
                <w:rFonts w:ascii="Times New Roman" w:hAnsi="Times New Roman" w:cs="Times New Roman"/>
                <w:b/>
                <w:color w:val="111111"/>
                <w:szCs w:val="28"/>
              </w:rPr>
              <w:t>Семестр 7</w:t>
            </w:r>
          </w:p>
          <w:p w:rsidR="00A84CEA" w:rsidRDefault="00463739">
            <w:pPr>
              <w:pStyle w:val="affb"/>
              <w:keepNext/>
              <w:widowControl w:val="0"/>
              <w:ind w:left="0"/>
              <w:jc w:val="center"/>
              <w:rPr>
                <w:color w:val="111111"/>
              </w:rPr>
            </w:pPr>
            <w:r>
              <w:rPr>
                <w:rFonts w:ascii="Times New Roman" w:hAnsi="Times New Roman" w:cs="Times New Roman"/>
                <w:b/>
                <w:color w:val="111111"/>
                <w:szCs w:val="28"/>
              </w:rPr>
              <w:t>(в часах)</w:t>
            </w:r>
          </w:p>
        </w:tc>
      </w:tr>
      <w:tr w:rsidR="00A84CEA">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rPr>
                <w:color w:val="111111"/>
              </w:rPr>
            </w:pPr>
            <w:r>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jc w:val="center"/>
              <w:rPr>
                <w:color w:val="111111"/>
              </w:rPr>
            </w:pPr>
            <w:r>
              <w:rPr>
                <w:rFonts w:ascii="Times New Roman" w:hAnsi="Times New Roman" w:cs="Times New Roman"/>
                <w:b/>
                <w:color w:val="111111"/>
                <w:szCs w:val="28"/>
              </w:rPr>
              <w:t xml:space="preserve">3 </w:t>
            </w:r>
            <w:proofErr w:type="spellStart"/>
            <w:r>
              <w:rPr>
                <w:rFonts w:ascii="Times New Roman" w:hAnsi="Times New Roman" w:cs="Times New Roman"/>
                <w:b/>
                <w:color w:val="111111"/>
                <w:szCs w:val="28"/>
              </w:rPr>
              <w:t>з.е</w:t>
            </w:r>
            <w:proofErr w:type="spellEnd"/>
            <w:r>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jc w:val="center"/>
              <w:rPr>
                <w:color w:val="111111"/>
              </w:rPr>
            </w:pPr>
            <w:r>
              <w:rPr>
                <w:rFonts w:ascii="Times New Roman" w:hAnsi="Times New Roman" w:cs="Times New Roman"/>
                <w:b/>
                <w:color w:val="111111"/>
                <w:szCs w:val="28"/>
              </w:rPr>
              <w:t>108</w:t>
            </w:r>
          </w:p>
        </w:tc>
      </w:tr>
      <w:tr w:rsidR="00A84CEA">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rPr>
                <w:color w:val="111111"/>
              </w:rPr>
            </w:pPr>
            <w:r>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rsidP="00086E5E">
            <w:pPr>
              <w:pStyle w:val="affb"/>
              <w:keepNext/>
              <w:widowControl w:val="0"/>
              <w:ind w:left="0"/>
              <w:jc w:val="center"/>
              <w:rPr>
                <w:rFonts w:ascii="Times New Roman" w:hAnsi="Times New Roman" w:cs="Times New Roman"/>
                <w:b/>
                <w:bCs/>
                <w:i/>
                <w:iCs/>
                <w:color w:val="111111"/>
              </w:rPr>
            </w:pPr>
            <w:r>
              <w:rPr>
                <w:rFonts w:ascii="Times New Roman" w:hAnsi="Times New Roman" w:cs="Times New Roman"/>
                <w:b/>
                <w:bCs/>
                <w:i/>
                <w:iCs/>
              </w:rPr>
              <w:t>3</w:t>
            </w:r>
            <w:r w:rsidR="00086E5E">
              <w:rPr>
                <w:rFonts w:ascii="Times New Roman" w:hAnsi="Times New Roman" w:cs="Times New Roman"/>
                <w:b/>
                <w:bCs/>
                <w:i/>
                <w:iCs/>
              </w:rPr>
              <w:t>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rsidP="00086E5E">
            <w:pPr>
              <w:pStyle w:val="af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3</w:t>
            </w:r>
            <w:r w:rsidR="00086E5E">
              <w:rPr>
                <w:rFonts w:ascii="Times New Roman" w:hAnsi="Times New Roman" w:cs="Times New Roman"/>
                <w:b/>
                <w:i/>
                <w:iCs/>
                <w:color w:val="111111"/>
                <w:szCs w:val="28"/>
              </w:rPr>
              <w:t>4</w:t>
            </w:r>
          </w:p>
        </w:tc>
      </w:tr>
      <w:tr w:rsidR="00A84CEA">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rPr>
                <w:color w:val="111111"/>
              </w:rPr>
            </w:pPr>
            <w:r>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jc w:val="center"/>
              <w:rPr>
                <w:rFonts w:ascii="Times New Roman" w:hAnsi="Times New Roman" w:cs="Times New Roman"/>
                <w:i/>
                <w:iCs/>
                <w:color w:val="111111"/>
              </w:rPr>
            </w:pPr>
            <w:r>
              <w:rPr>
                <w:rFonts w:ascii="Times New Roman" w:hAnsi="Times New Roman" w:cs="Times New Roman"/>
                <w:i/>
                <w:iCs/>
                <w:color w:val="111111"/>
              </w:rPr>
              <w:t>16</w:t>
            </w:r>
          </w:p>
        </w:tc>
      </w:tr>
      <w:tr w:rsidR="00A84CEA">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rPr>
                <w:color w:val="111111"/>
              </w:rPr>
            </w:pPr>
            <w:r>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jc w:val="center"/>
              <w:rPr>
                <w:rFonts w:ascii="Times New Roman" w:hAnsi="Times New Roman" w:cs="Times New Roman"/>
                <w:i/>
                <w:iCs/>
                <w:color w:val="111111"/>
              </w:rPr>
            </w:pPr>
            <w:r>
              <w:rPr>
                <w:rFonts w:ascii="Times New Roman" w:hAnsi="Times New Roman" w:cs="Times New Roman"/>
                <w:i/>
                <w:iCs/>
                <w:color w:val="111111"/>
              </w:rPr>
              <w:t>18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jc w:val="center"/>
              <w:rPr>
                <w:rFonts w:ascii="Times New Roman" w:hAnsi="Times New Roman" w:cs="Times New Roman"/>
                <w:i/>
                <w:iCs/>
                <w:color w:val="111111"/>
              </w:rPr>
            </w:pPr>
            <w:r>
              <w:rPr>
                <w:rFonts w:ascii="Times New Roman" w:hAnsi="Times New Roman" w:cs="Times New Roman"/>
                <w:i/>
                <w:iCs/>
                <w:color w:val="111111"/>
              </w:rPr>
              <w:t>18</w:t>
            </w:r>
          </w:p>
        </w:tc>
      </w:tr>
      <w:tr w:rsidR="00A84CEA">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rPr>
                <w:color w:val="111111"/>
              </w:rPr>
            </w:pPr>
            <w:r>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74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jc w:val="center"/>
              <w:rPr>
                <w:rFonts w:ascii="Times New Roman" w:hAnsi="Times New Roman" w:cs="Times New Roman"/>
                <w:b/>
                <w:bCs/>
                <w:i/>
                <w:iCs/>
                <w:color w:val="111111"/>
              </w:rPr>
            </w:pPr>
            <w:r>
              <w:rPr>
                <w:rFonts w:ascii="Times New Roman" w:hAnsi="Times New Roman" w:cs="Times New Roman"/>
                <w:b/>
                <w:bCs/>
                <w:i/>
                <w:iCs/>
                <w:color w:val="111111"/>
              </w:rPr>
              <w:t>74</w:t>
            </w:r>
          </w:p>
        </w:tc>
      </w:tr>
      <w:tr w:rsidR="00A84CEA">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rPr>
                <w:color w:val="111111"/>
              </w:rPr>
            </w:pPr>
            <w:r>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jc w:val="center"/>
              <w:rPr>
                <w:rFonts w:ascii="Times New Roman" w:hAnsi="Times New Roman" w:cs="Times New Roman"/>
                <w:color w:val="111111"/>
              </w:rPr>
            </w:pPr>
            <w:r>
              <w:rPr>
                <w:rFonts w:ascii="Times New Roman" w:hAnsi="Times New Roman" w:cs="Times New Roman"/>
                <w:color w:val="111111"/>
              </w:rPr>
              <w:t>Контрольная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jc w:val="center"/>
              <w:rPr>
                <w:color w:val="111111"/>
              </w:rPr>
            </w:pPr>
            <w:r>
              <w:rPr>
                <w:rFonts w:ascii="Times New Roman" w:hAnsi="Times New Roman" w:cs="Times New Roman"/>
                <w:color w:val="111111"/>
              </w:rPr>
              <w:t>Контрольная работа</w:t>
            </w:r>
          </w:p>
        </w:tc>
      </w:tr>
      <w:tr w:rsidR="00A84CEA">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rPr>
                <w:color w:val="111111"/>
              </w:rPr>
            </w:pPr>
            <w:r>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jc w:val="center"/>
              <w:rPr>
                <w:color w:val="111111"/>
              </w:rPr>
            </w:pPr>
            <w:r>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keepNext/>
              <w:widowControl w:val="0"/>
              <w:ind w:left="0"/>
              <w:jc w:val="center"/>
              <w:rPr>
                <w:color w:val="111111"/>
              </w:rPr>
            </w:pPr>
            <w:r>
              <w:rPr>
                <w:rFonts w:ascii="Times New Roman" w:hAnsi="Times New Roman" w:cs="Times New Roman"/>
                <w:i/>
                <w:color w:val="111111"/>
                <w:szCs w:val="28"/>
              </w:rPr>
              <w:t>Зачет</w:t>
            </w:r>
          </w:p>
        </w:tc>
      </w:tr>
    </w:tbl>
    <w:p w:rsidR="00A84CEA" w:rsidRDefault="00A84CEA">
      <w:pPr>
        <w:shd w:val="clear" w:color="auto" w:fill="FFFFFF"/>
        <w:jc w:val="center"/>
        <w:rPr>
          <w:rFonts w:asciiTheme="minorHAnsi" w:hAnsiTheme="minorHAnsi" w:cs="Times New Roman"/>
          <w:color w:val="111111"/>
          <w:szCs w:val="28"/>
        </w:rPr>
      </w:pPr>
    </w:p>
    <w:p w:rsidR="00A84CEA" w:rsidRPr="00086E5E" w:rsidRDefault="00463739" w:rsidP="00086E5E">
      <w:pPr>
        <w:keepNext/>
        <w:keepLines/>
        <w:tabs>
          <w:tab w:val="left" w:pos="810"/>
        </w:tabs>
        <w:spacing w:line="360" w:lineRule="auto"/>
        <w:ind w:firstLine="709"/>
        <w:jc w:val="center"/>
        <w:rPr>
          <w:color w:val="111111"/>
          <w:szCs w:val="28"/>
        </w:rPr>
      </w:pPr>
      <w:r w:rsidRPr="00086E5E">
        <w:rPr>
          <w:rFonts w:ascii="Times New Roman" w:hAnsi="Times New Roman" w:cs="Times New Roman"/>
          <w:b/>
          <w:color w:val="111111"/>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p>
    <w:p w:rsidR="00A84CEA" w:rsidRPr="00086E5E" w:rsidRDefault="00463739" w:rsidP="00086E5E">
      <w:pPr>
        <w:keepNext/>
        <w:keepLines/>
        <w:tabs>
          <w:tab w:val="left" w:pos="810"/>
        </w:tabs>
        <w:spacing w:line="360" w:lineRule="auto"/>
        <w:ind w:firstLine="709"/>
        <w:rPr>
          <w:rStyle w:val="41"/>
          <w:b/>
          <w:color w:val="111111"/>
          <w:spacing w:val="0"/>
          <w:sz w:val="28"/>
          <w:szCs w:val="28"/>
        </w:rPr>
      </w:pPr>
      <w:bookmarkStart w:id="4" w:name="bookmark19"/>
      <w:r w:rsidRPr="00086E5E">
        <w:rPr>
          <w:rStyle w:val="41"/>
          <w:b/>
          <w:color w:val="111111"/>
          <w:spacing w:val="0"/>
          <w:sz w:val="28"/>
          <w:szCs w:val="28"/>
        </w:rPr>
        <w:t xml:space="preserve">5.1. Содержание </w:t>
      </w:r>
      <w:bookmarkEnd w:id="4"/>
      <w:r w:rsidRPr="00086E5E">
        <w:rPr>
          <w:rStyle w:val="41"/>
          <w:b/>
          <w:color w:val="111111"/>
          <w:spacing w:val="0"/>
          <w:sz w:val="28"/>
          <w:szCs w:val="28"/>
        </w:rPr>
        <w:t>дисциплины</w:t>
      </w:r>
    </w:p>
    <w:p w:rsidR="00A84CEA" w:rsidRPr="00086E5E" w:rsidRDefault="00463739" w:rsidP="00086E5E">
      <w:pPr>
        <w:spacing w:line="360" w:lineRule="auto"/>
        <w:ind w:firstLine="709"/>
        <w:jc w:val="both"/>
        <w:rPr>
          <w:rFonts w:ascii="Times New Roman" w:hAnsi="Times New Roman" w:cs="Times New Roman"/>
          <w:b/>
          <w:szCs w:val="28"/>
        </w:rPr>
      </w:pPr>
      <w:r w:rsidRPr="00086E5E">
        <w:rPr>
          <w:rFonts w:ascii="Times New Roman" w:hAnsi="Times New Roman" w:cs="Times New Roman"/>
          <w:b/>
          <w:szCs w:val="28"/>
        </w:rPr>
        <w:t>Раздел 1. Теоретические основы кросс-культурных коммуникаций</w:t>
      </w:r>
    </w:p>
    <w:p w:rsidR="00A84CEA" w:rsidRPr="00086E5E" w:rsidRDefault="00463739" w:rsidP="00086E5E">
      <w:pPr>
        <w:spacing w:line="360" w:lineRule="auto"/>
        <w:ind w:firstLine="709"/>
        <w:jc w:val="both"/>
        <w:rPr>
          <w:rFonts w:ascii="Times New Roman" w:eastAsia="Calibri" w:hAnsi="Times New Roman" w:cs="Times New Roman"/>
          <w:b/>
          <w:bCs/>
          <w:szCs w:val="28"/>
          <w:lang w:eastAsia="en-US"/>
        </w:rPr>
      </w:pPr>
      <w:r w:rsidRPr="00086E5E">
        <w:rPr>
          <w:rFonts w:ascii="Times New Roman" w:eastAsia="Calibri" w:hAnsi="Times New Roman" w:cs="Times New Roman"/>
          <w:b/>
          <w:bCs/>
          <w:szCs w:val="28"/>
          <w:lang w:eastAsia="en-US"/>
        </w:rPr>
        <w:t xml:space="preserve">Тема 1.1. </w:t>
      </w:r>
      <w:r w:rsidRPr="00086E5E">
        <w:rPr>
          <w:rFonts w:ascii="Times New Roman" w:hAnsi="Times New Roman" w:cs="Times New Roman"/>
          <w:b/>
          <w:szCs w:val="28"/>
        </w:rPr>
        <w:t>Предмет и задачи курса. Кросс-культурные коммуникации: современные тенденции и актуальные проблемы</w:t>
      </w:r>
    </w:p>
    <w:p w:rsidR="00A84CEA" w:rsidRPr="00086E5E" w:rsidRDefault="00463739" w:rsidP="00086E5E">
      <w:pPr>
        <w:spacing w:line="360" w:lineRule="auto"/>
        <w:ind w:firstLine="709"/>
        <w:jc w:val="both"/>
        <w:rPr>
          <w:rFonts w:ascii="Times New Roman" w:hAnsi="Times New Roman" w:cs="Times New Roman"/>
          <w:szCs w:val="28"/>
        </w:rPr>
      </w:pPr>
      <w:r w:rsidRPr="00086E5E">
        <w:rPr>
          <w:rFonts w:ascii="Times New Roman" w:hAnsi="Times New Roman" w:cs="Times New Roman"/>
          <w:szCs w:val="28"/>
        </w:rPr>
        <w:t xml:space="preserve">Необходимость изучения кросс-культурных коммуникаций в современном мире. Предмет, цели, задачи теории кросс-культурных коммуникаций. Теоретико-методологические подходы и модели межкультурной коммуникации. </w:t>
      </w:r>
    </w:p>
    <w:p w:rsidR="00A84CEA" w:rsidRPr="00086E5E" w:rsidRDefault="00463739" w:rsidP="00086E5E">
      <w:pPr>
        <w:spacing w:line="360" w:lineRule="auto"/>
        <w:ind w:firstLine="709"/>
        <w:jc w:val="both"/>
        <w:rPr>
          <w:rFonts w:ascii="Times New Roman" w:eastAsia="Calibri" w:hAnsi="Times New Roman" w:cs="Times New Roman"/>
          <w:szCs w:val="28"/>
          <w:lang w:eastAsia="en-US"/>
        </w:rPr>
      </w:pPr>
      <w:r w:rsidRPr="00086E5E">
        <w:rPr>
          <w:rFonts w:ascii="Times New Roman" w:hAnsi="Times New Roman" w:cs="Times New Roman"/>
          <w:szCs w:val="28"/>
        </w:rPr>
        <w:t>Основные направления и актуальные проблемы теории и практики кросс-культурных коммуникаций в сфере гостиничного бизнеса.</w:t>
      </w:r>
      <w:r w:rsidRPr="00086E5E">
        <w:rPr>
          <w:rFonts w:ascii="Times New Roman" w:eastAsia="Calibri" w:hAnsi="Times New Roman" w:cs="Times New Roman"/>
          <w:szCs w:val="28"/>
          <w:lang w:eastAsia="en-US"/>
        </w:rPr>
        <w:t xml:space="preserve"> Проблемы разработки коммуникационной стратегии при общении с представителями разных стран. </w:t>
      </w:r>
      <w:bookmarkStart w:id="5" w:name="_Hlk25141512"/>
      <w:r w:rsidRPr="00086E5E">
        <w:rPr>
          <w:rFonts w:ascii="Times New Roman" w:hAnsi="Times New Roman" w:cs="Times New Roman"/>
          <w:szCs w:val="28"/>
        </w:rPr>
        <w:t>Ценность доверия в деловых кросс-культурных коммуникациях с внешними и внутренними стейкхолдерами.</w:t>
      </w:r>
    </w:p>
    <w:bookmarkEnd w:id="5"/>
    <w:p w:rsidR="00A84CEA" w:rsidRPr="00086E5E" w:rsidRDefault="00463739" w:rsidP="00086E5E">
      <w:pPr>
        <w:spacing w:line="360" w:lineRule="auto"/>
        <w:ind w:firstLine="709"/>
        <w:jc w:val="both"/>
        <w:rPr>
          <w:szCs w:val="28"/>
        </w:rPr>
      </w:pPr>
      <w:r w:rsidRPr="00086E5E">
        <w:rPr>
          <w:rFonts w:ascii="Times New Roman" w:eastAsia="Calibri" w:hAnsi="Times New Roman" w:cs="Times New Roman"/>
          <w:szCs w:val="28"/>
          <w:lang w:eastAsia="en-US"/>
        </w:rPr>
        <w:t xml:space="preserve">Взаимодействие культур в контексте интернационализации и глобализации. </w:t>
      </w:r>
      <w:r w:rsidRPr="00086E5E">
        <w:rPr>
          <w:rFonts w:ascii="Times New Roman" w:hAnsi="Times New Roman" w:cs="Times New Roman"/>
          <w:szCs w:val="28"/>
        </w:rPr>
        <w:t>Глобальный бизнес: взаимопроникновение и синергия культур.</w:t>
      </w:r>
      <w:r w:rsidRPr="00086E5E">
        <w:rPr>
          <w:rFonts w:ascii="Times New Roman" w:eastAsia="Calibri" w:hAnsi="Times New Roman" w:cs="Times New Roman"/>
          <w:szCs w:val="28"/>
          <w:lang w:eastAsia="en-US"/>
        </w:rPr>
        <w:t xml:space="preserve"> Формиро</w:t>
      </w:r>
      <w:r w:rsidRPr="00086E5E">
        <w:rPr>
          <w:rFonts w:ascii="Times New Roman" w:eastAsia="Calibri" w:hAnsi="Times New Roman" w:cs="Times New Roman"/>
          <w:szCs w:val="28"/>
          <w:lang w:eastAsia="en-US"/>
        </w:rPr>
        <w:lastRenderedPageBreak/>
        <w:t>вание глобальной бизнес-культуры. Плюсы и минусы экономической и культурной глобализации. Анализ отрицательных тенденций, связанных с формированием глобальной бизнес-культуры. Проблема сохранения идентичности в современном полиэтническом обществе.</w:t>
      </w:r>
    </w:p>
    <w:p w:rsidR="00A84CEA" w:rsidRPr="00086E5E" w:rsidRDefault="00A84CEA" w:rsidP="00086E5E">
      <w:pPr>
        <w:spacing w:line="360" w:lineRule="auto"/>
        <w:ind w:firstLine="709"/>
        <w:jc w:val="both"/>
        <w:rPr>
          <w:szCs w:val="28"/>
        </w:rPr>
      </w:pPr>
    </w:p>
    <w:p w:rsidR="00A84CEA" w:rsidRPr="00086E5E" w:rsidRDefault="00463739" w:rsidP="00086E5E">
      <w:pPr>
        <w:spacing w:line="360" w:lineRule="auto"/>
        <w:ind w:firstLine="709"/>
        <w:jc w:val="both"/>
        <w:rPr>
          <w:rFonts w:ascii="Times New Roman" w:hAnsi="Times New Roman" w:cs="Times New Roman"/>
          <w:b/>
          <w:szCs w:val="28"/>
        </w:rPr>
      </w:pPr>
      <w:r w:rsidRPr="00086E5E">
        <w:rPr>
          <w:rFonts w:ascii="Times New Roman" w:hAnsi="Times New Roman" w:cs="Times New Roman"/>
          <w:b/>
          <w:szCs w:val="28"/>
        </w:rPr>
        <w:t xml:space="preserve">Тема 1.2. Классификация </w:t>
      </w:r>
      <w:r w:rsidRPr="00086E5E">
        <w:rPr>
          <w:rFonts w:ascii="Times New Roman" w:hAnsi="Times New Roman" w:cs="Times New Roman"/>
          <w:b/>
          <w:bCs/>
          <w:szCs w:val="28"/>
        </w:rPr>
        <w:t xml:space="preserve">деловых культур </w:t>
      </w:r>
    </w:p>
    <w:p w:rsidR="00A84CEA" w:rsidRPr="00086E5E" w:rsidRDefault="00463739" w:rsidP="00086E5E">
      <w:pPr>
        <w:spacing w:line="360" w:lineRule="auto"/>
        <w:ind w:firstLine="708"/>
        <w:jc w:val="both"/>
        <w:rPr>
          <w:rFonts w:ascii="Times New Roman" w:hAnsi="Times New Roman" w:cs="Times New Roman"/>
          <w:szCs w:val="28"/>
        </w:rPr>
      </w:pPr>
      <w:r w:rsidRPr="00086E5E">
        <w:rPr>
          <w:rFonts w:ascii="Times New Roman" w:eastAsia="Calibri" w:hAnsi="Times New Roman" w:cs="Times New Roman"/>
          <w:bCs/>
          <w:szCs w:val="28"/>
          <w:lang w:eastAsia="en-US"/>
        </w:rPr>
        <w:t>Разнообразие критериев типологии культур. Влияние религиозного фактора на кросс-культурные коммуникации. Этическая и национальная культуры. Анализ</w:t>
      </w:r>
      <w:r w:rsidRPr="00086E5E">
        <w:rPr>
          <w:rFonts w:ascii="Times New Roman" w:hAnsi="Times New Roman" w:cs="Times New Roman"/>
          <w:color w:val="000000"/>
          <w:szCs w:val="28"/>
          <w:shd w:val="clear" w:color="auto" w:fill="FFFFFF"/>
        </w:rPr>
        <w:t xml:space="preserve"> историко-политических, социально-экономических и этно-религиозных факторов формирования разных национальных культур. </w:t>
      </w:r>
      <w:r w:rsidRPr="00086E5E">
        <w:rPr>
          <w:rFonts w:ascii="Times New Roman" w:hAnsi="Times New Roman" w:cs="Times New Roman"/>
          <w:color w:val="111111"/>
          <w:szCs w:val="28"/>
          <w:lang w:eastAsia="en-US"/>
        </w:rPr>
        <w:t xml:space="preserve">Неоднородность культурного пространства: доминирующая культура, субкультуры и контркультуры. </w:t>
      </w:r>
      <w:r w:rsidRPr="00086E5E">
        <w:rPr>
          <w:rFonts w:ascii="Times New Roman" w:hAnsi="Times New Roman" w:cs="Times New Roman"/>
          <w:szCs w:val="28"/>
        </w:rPr>
        <w:t xml:space="preserve"> </w:t>
      </w:r>
    </w:p>
    <w:p w:rsidR="00A84CEA" w:rsidRPr="00086E5E" w:rsidRDefault="00463739" w:rsidP="00086E5E">
      <w:pPr>
        <w:spacing w:line="360" w:lineRule="auto"/>
        <w:ind w:firstLine="709"/>
        <w:jc w:val="both"/>
        <w:rPr>
          <w:rFonts w:ascii="Times New Roman" w:eastAsia="Calibri" w:hAnsi="Times New Roman" w:cs="Times New Roman"/>
          <w:bCs/>
          <w:szCs w:val="28"/>
          <w:lang w:eastAsia="en-US"/>
        </w:rPr>
      </w:pPr>
      <w:r w:rsidRPr="00086E5E">
        <w:rPr>
          <w:rFonts w:ascii="Times New Roman" w:eastAsia="Calibri" w:hAnsi="Times New Roman" w:cs="Times New Roman"/>
          <w:bCs/>
          <w:szCs w:val="28"/>
          <w:lang w:eastAsia="en-US"/>
        </w:rPr>
        <w:t xml:space="preserve">Основные мировые религии. Национальные религии. Влияние религии на развитие культуры. Культура и цивилизация. Классификация С. </w:t>
      </w:r>
      <w:proofErr w:type="spellStart"/>
      <w:r w:rsidRPr="00086E5E">
        <w:rPr>
          <w:rFonts w:ascii="Times New Roman" w:eastAsia="Calibri" w:hAnsi="Times New Roman" w:cs="Times New Roman"/>
          <w:bCs/>
          <w:szCs w:val="28"/>
          <w:lang w:eastAsia="en-US"/>
        </w:rPr>
        <w:t>Хантингтона</w:t>
      </w:r>
      <w:proofErr w:type="spellEnd"/>
      <w:r w:rsidRPr="00086E5E">
        <w:rPr>
          <w:rFonts w:ascii="Times New Roman" w:eastAsia="Calibri" w:hAnsi="Times New Roman" w:cs="Times New Roman"/>
          <w:bCs/>
          <w:szCs w:val="28"/>
          <w:lang w:eastAsia="en-US"/>
        </w:rPr>
        <w:t>: от столкновения к диалогу цивилизаций. Современные типологии культур и цивилизаций. Культурные кластеры стран.</w:t>
      </w:r>
    </w:p>
    <w:p w:rsidR="00A84CEA" w:rsidRPr="00086E5E" w:rsidRDefault="00463739" w:rsidP="00086E5E">
      <w:pPr>
        <w:spacing w:line="360" w:lineRule="auto"/>
        <w:ind w:firstLine="709"/>
        <w:jc w:val="both"/>
        <w:rPr>
          <w:rFonts w:ascii="Times New Roman" w:hAnsi="Times New Roman" w:cs="Times New Roman"/>
          <w:szCs w:val="28"/>
        </w:rPr>
      </w:pPr>
      <w:r w:rsidRPr="00086E5E">
        <w:rPr>
          <w:rFonts w:ascii="Times New Roman" w:hAnsi="Times New Roman" w:cs="Times New Roman"/>
          <w:szCs w:val="28"/>
        </w:rPr>
        <w:t xml:space="preserve">Культурные универсалии и системы ценностей в зависимости от национальной принадлежности и типа личности (Д. Мэрдок, Дж. </w:t>
      </w:r>
      <w:proofErr w:type="spellStart"/>
      <w:r w:rsidRPr="00086E5E">
        <w:rPr>
          <w:rFonts w:ascii="Times New Roman" w:hAnsi="Times New Roman" w:cs="Times New Roman"/>
          <w:szCs w:val="28"/>
        </w:rPr>
        <w:t>Рокич</w:t>
      </w:r>
      <w:proofErr w:type="spellEnd"/>
      <w:r w:rsidRPr="00086E5E">
        <w:rPr>
          <w:rFonts w:ascii="Times New Roman" w:hAnsi="Times New Roman" w:cs="Times New Roman"/>
          <w:szCs w:val="28"/>
        </w:rPr>
        <w:t xml:space="preserve">, Р. </w:t>
      </w:r>
      <w:proofErr w:type="spellStart"/>
      <w:r w:rsidRPr="00086E5E">
        <w:rPr>
          <w:rFonts w:ascii="Times New Roman" w:hAnsi="Times New Roman" w:cs="Times New Roman"/>
          <w:szCs w:val="28"/>
        </w:rPr>
        <w:t>Инглхард</w:t>
      </w:r>
      <w:proofErr w:type="spellEnd"/>
      <w:r w:rsidRPr="00086E5E">
        <w:rPr>
          <w:rFonts w:ascii="Times New Roman" w:hAnsi="Times New Roman" w:cs="Times New Roman"/>
          <w:szCs w:val="28"/>
        </w:rPr>
        <w:t xml:space="preserve">). Система ценностей как детерминанта поведения. Верования и ценностные ориентации как основа кросс-культурных сопоставлений (С. </w:t>
      </w:r>
      <w:proofErr w:type="spellStart"/>
      <w:r w:rsidRPr="00086E5E">
        <w:rPr>
          <w:rFonts w:ascii="Times New Roman" w:hAnsi="Times New Roman" w:cs="Times New Roman"/>
          <w:szCs w:val="28"/>
        </w:rPr>
        <w:t>Иошимури</w:t>
      </w:r>
      <w:proofErr w:type="spellEnd"/>
      <w:r w:rsidRPr="00086E5E">
        <w:rPr>
          <w:rFonts w:ascii="Times New Roman" w:hAnsi="Times New Roman" w:cs="Times New Roman"/>
          <w:szCs w:val="28"/>
        </w:rPr>
        <w:t xml:space="preserve">, У. </w:t>
      </w:r>
      <w:proofErr w:type="spellStart"/>
      <w:r w:rsidRPr="00086E5E">
        <w:rPr>
          <w:rFonts w:ascii="Times New Roman" w:hAnsi="Times New Roman" w:cs="Times New Roman"/>
          <w:szCs w:val="28"/>
        </w:rPr>
        <w:t>Нойман</w:t>
      </w:r>
      <w:proofErr w:type="spellEnd"/>
      <w:r w:rsidRPr="00086E5E">
        <w:rPr>
          <w:rFonts w:ascii="Times New Roman" w:hAnsi="Times New Roman" w:cs="Times New Roman"/>
          <w:szCs w:val="28"/>
        </w:rPr>
        <w:t xml:space="preserve">). </w:t>
      </w:r>
    </w:p>
    <w:p w:rsidR="00A84CEA" w:rsidRPr="00086E5E" w:rsidRDefault="00463739" w:rsidP="00086E5E">
      <w:pPr>
        <w:spacing w:line="360" w:lineRule="auto"/>
        <w:ind w:firstLine="709"/>
        <w:jc w:val="both"/>
        <w:rPr>
          <w:rFonts w:ascii="Times New Roman" w:hAnsi="Times New Roman" w:cs="Times New Roman"/>
          <w:szCs w:val="28"/>
        </w:rPr>
      </w:pPr>
      <w:r w:rsidRPr="00086E5E">
        <w:rPr>
          <w:rFonts w:ascii="Times New Roman" w:hAnsi="Times New Roman" w:cs="Times New Roman"/>
          <w:szCs w:val="28"/>
        </w:rPr>
        <w:t xml:space="preserve">Теория Э. Холла о высоко- и низко-контекстуальных культурах. </w:t>
      </w:r>
      <w:bookmarkStart w:id="6" w:name="_Hlk24819737"/>
      <w:r w:rsidRPr="00086E5E">
        <w:rPr>
          <w:rFonts w:ascii="Times New Roman" w:hAnsi="Times New Roman" w:cs="Times New Roman"/>
          <w:szCs w:val="28"/>
        </w:rPr>
        <w:t xml:space="preserve">Г. </w:t>
      </w:r>
      <w:proofErr w:type="spellStart"/>
      <w:r w:rsidRPr="00086E5E">
        <w:rPr>
          <w:rFonts w:ascii="Times New Roman" w:hAnsi="Times New Roman" w:cs="Times New Roman"/>
          <w:szCs w:val="28"/>
        </w:rPr>
        <w:t>Триандис</w:t>
      </w:r>
      <w:proofErr w:type="spellEnd"/>
      <w:r w:rsidRPr="00086E5E">
        <w:rPr>
          <w:rFonts w:ascii="Times New Roman" w:hAnsi="Times New Roman" w:cs="Times New Roman"/>
          <w:szCs w:val="28"/>
        </w:rPr>
        <w:t xml:space="preserve">: контекстуальная зависимость и коммуникация. </w:t>
      </w:r>
      <w:bookmarkEnd w:id="6"/>
      <w:r w:rsidRPr="00086E5E">
        <w:rPr>
          <w:rFonts w:ascii="Times New Roman" w:hAnsi="Times New Roman" w:cs="Times New Roman"/>
          <w:szCs w:val="28"/>
        </w:rPr>
        <w:t xml:space="preserve">Классификация культур по Г. </w:t>
      </w:r>
      <w:proofErr w:type="spellStart"/>
      <w:r w:rsidRPr="00086E5E">
        <w:rPr>
          <w:rFonts w:ascii="Times New Roman" w:hAnsi="Times New Roman" w:cs="Times New Roman"/>
          <w:szCs w:val="28"/>
        </w:rPr>
        <w:t>Хофстеде</w:t>
      </w:r>
      <w:proofErr w:type="spellEnd"/>
      <w:r w:rsidRPr="00086E5E">
        <w:rPr>
          <w:rFonts w:ascii="Times New Roman" w:hAnsi="Times New Roman" w:cs="Times New Roman"/>
          <w:szCs w:val="28"/>
        </w:rPr>
        <w:t>. Типология культур Р. Льюиса.</w:t>
      </w:r>
    </w:p>
    <w:p w:rsidR="00A84CEA" w:rsidRPr="00086E5E" w:rsidRDefault="00463739" w:rsidP="00086E5E">
      <w:pPr>
        <w:spacing w:line="360" w:lineRule="auto"/>
        <w:ind w:firstLine="709"/>
        <w:jc w:val="both"/>
        <w:rPr>
          <w:rFonts w:ascii="Times New Roman" w:hAnsi="Times New Roman" w:cs="Times New Roman"/>
          <w:szCs w:val="28"/>
        </w:rPr>
      </w:pPr>
      <w:r w:rsidRPr="00086E5E">
        <w:rPr>
          <w:rFonts w:ascii="Times New Roman" w:hAnsi="Times New Roman" w:cs="Times New Roman"/>
          <w:szCs w:val="28"/>
        </w:rPr>
        <w:t xml:space="preserve">Концепция культурной грамотности Э. </w:t>
      </w:r>
      <w:proofErr w:type="spellStart"/>
      <w:r w:rsidRPr="00086E5E">
        <w:rPr>
          <w:rFonts w:ascii="Times New Roman" w:hAnsi="Times New Roman" w:cs="Times New Roman"/>
          <w:szCs w:val="28"/>
        </w:rPr>
        <w:t>Хирша</w:t>
      </w:r>
      <w:proofErr w:type="spellEnd"/>
      <w:r w:rsidRPr="00086E5E">
        <w:rPr>
          <w:rFonts w:ascii="Times New Roman" w:hAnsi="Times New Roman" w:cs="Times New Roman"/>
          <w:szCs w:val="28"/>
        </w:rPr>
        <w:t xml:space="preserve">. </w:t>
      </w:r>
    </w:p>
    <w:p w:rsidR="00A84CEA" w:rsidRPr="00086E5E" w:rsidRDefault="00463739" w:rsidP="00086E5E">
      <w:pPr>
        <w:spacing w:line="360" w:lineRule="auto"/>
        <w:ind w:firstLine="709"/>
        <w:jc w:val="both"/>
        <w:rPr>
          <w:rFonts w:ascii="Times New Roman" w:eastAsia="Calibri" w:hAnsi="Times New Roman" w:cs="Times New Roman"/>
          <w:b/>
          <w:bCs/>
          <w:szCs w:val="28"/>
          <w:lang w:eastAsia="en-US"/>
        </w:rPr>
      </w:pPr>
      <w:r w:rsidRPr="00086E5E">
        <w:rPr>
          <w:rFonts w:ascii="Times New Roman" w:hAnsi="Times New Roman" w:cs="Times New Roman"/>
          <w:szCs w:val="28"/>
        </w:rPr>
        <w:t xml:space="preserve">Культурный профиль отдельных стран. </w:t>
      </w:r>
      <w:proofErr w:type="spellStart"/>
      <w:r w:rsidRPr="00086E5E">
        <w:rPr>
          <w:rFonts w:ascii="Times New Roman" w:hAnsi="Times New Roman" w:cs="Times New Roman"/>
          <w:szCs w:val="28"/>
        </w:rPr>
        <w:t>Критериальная</w:t>
      </w:r>
      <w:proofErr w:type="spellEnd"/>
      <w:r w:rsidRPr="00086E5E">
        <w:rPr>
          <w:rFonts w:ascii="Times New Roman" w:hAnsi="Times New Roman" w:cs="Times New Roman"/>
          <w:szCs w:val="28"/>
        </w:rPr>
        <w:t xml:space="preserve"> база международных сопоставлений. </w:t>
      </w:r>
    </w:p>
    <w:p w:rsidR="00A84CEA" w:rsidRPr="00086E5E" w:rsidRDefault="00A84CEA" w:rsidP="00086E5E">
      <w:pPr>
        <w:spacing w:line="360" w:lineRule="auto"/>
        <w:ind w:firstLine="709"/>
        <w:jc w:val="both"/>
        <w:rPr>
          <w:rFonts w:ascii="Times New Roman" w:eastAsia="Calibri" w:hAnsi="Times New Roman" w:cs="Times New Roman"/>
          <w:b/>
          <w:bCs/>
          <w:szCs w:val="28"/>
          <w:lang w:eastAsia="en-US"/>
        </w:rPr>
      </w:pPr>
    </w:p>
    <w:p w:rsidR="00A84CEA" w:rsidRPr="00086E5E" w:rsidRDefault="00463739" w:rsidP="00086E5E">
      <w:pPr>
        <w:spacing w:line="360" w:lineRule="auto"/>
        <w:ind w:firstLine="709"/>
        <w:jc w:val="both"/>
        <w:rPr>
          <w:rFonts w:ascii="Times New Roman" w:eastAsia="Calibri" w:hAnsi="Times New Roman" w:cs="Times New Roman"/>
          <w:b/>
          <w:bCs/>
          <w:szCs w:val="28"/>
          <w:lang w:eastAsia="en-US"/>
        </w:rPr>
      </w:pPr>
      <w:r w:rsidRPr="00086E5E">
        <w:rPr>
          <w:rFonts w:ascii="Times New Roman" w:eastAsia="Calibri" w:hAnsi="Times New Roman" w:cs="Times New Roman"/>
          <w:b/>
          <w:bCs/>
          <w:szCs w:val="28"/>
          <w:lang w:eastAsia="en-US"/>
        </w:rPr>
        <w:t xml:space="preserve">Тема 1.3. Проблема культурных различий и </w:t>
      </w:r>
      <w:proofErr w:type="spellStart"/>
      <w:r w:rsidRPr="00086E5E">
        <w:rPr>
          <w:rFonts w:ascii="Times New Roman" w:eastAsia="Calibri" w:hAnsi="Times New Roman" w:cs="Times New Roman"/>
          <w:b/>
          <w:bCs/>
          <w:szCs w:val="28"/>
          <w:lang w:eastAsia="en-US"/>
        </w:rPr>
        <w:t>этноцентризм</w:t>
      </w:r>
      <w:proofErr w:type="spellEnd"/>
    </w:p>
    <w:p w:rsidR="00A84CEA" w:rsidRPr="00086E5E" w:rsidRDefault="00463739" w:rsidP="00086E5E">
      <w:pPr>
        <w:spacing w:line="360" w:lineRule="auto"/>
        <w:ind w:firstLine="709"/>
        <w:jc w:val="both"/>
        <w:rPr>
          <w:rFonts w:ascii="Times New Roman" w:eastAsia="Calibri" w:hAnsi="Times New Roman" w:cs="Times New Roman"/>
          <w:bCs/>
          <w:szCs w:val="28"/>
          <w:lang w:eastAsia="en-US"/>
        </w:rPr>
      </w:pPr>
      <w:r w:rsidRPr="00086E5E">
        <w:rPr>
          <w:rFonts w:ascii="Times New Roman" w:eastAsia="Calibri" w:hAnsi="Times New Roman" w:cs="Times New Roman"/>
          <w:bCs/>
          <w:szCs w:val="28"/>
          <w:lang w:eastAsia="en-US"/>
        </w:rPr>
        <w:lastRenderedPageBreak/>
        <w:t xml:space="preserve">Понятие «идентичность» и ее виды. </w:t>
      </w:r>
      <w:proofErr w:type="gramStart"/>
      <w:r w:rsidRPr="00086E5E">
        <w:rPr>
          <w:rFonts w:ascii="Times New Roman" w:eastAsia="Calibri" w:hAnsi="Times New Roman" w:cs="Times New Roman"/>
          <w:bCs/>
          <w:szCs w:val="28"/>
          <w:lang w:eastAsia="en-US"/>
        </w:rPr>
        <w:t>Этно-культурные</w:t>
      </w:r>
      <w:proofErr w:type="gramEnd"/>
      <w:r w:rsidRPr="00086E5E">
        <w:rPr>
          <w:rFonts w:ascii="Times New Roman" w:eastAsia="Calibri" w:hAnsi="Times New Roman" w:cs="Times New Roman"/>
          <w:bCs/>
          <w:szCs w:val="28"/>
          <w:lang w:eastAsia="en-US"/>
        </w:rPr>
        <w:t xml:space="preserve"> проблемы идентификации личности в современном обществе. Методы межкультурной идентификации личности в сетевом пространстве. Кросс-культурный </w:t>
      </w:r>
      <w:proofErr w:type="spellStart"/>
      <w:r w:rsidRPr="00086E5E">
        <w:rPr>
          <w:rFonts w:ascii="Times New Roman" w:eastAsia="Calibri" w:hAnsi="Times New Roman" w:cs="Times New Roman"/>
          <w:bCs/>
          <w:szCs w:val="28"/>
          <w:lang w:eastAsia="en-US"/>
        </w:rPr>
        <w:t>профайлинг</w:t>
      </w:r>
      <w:proofErr w:type="spellEnd"/>
      <w:r w:rsidRPr="00086E5E">
        <w:rPr>
          <w:rFonts w:ascii="Times New Roman" w:eastAsia="Calibri" w:hAnsi="Times New Roman" w:cs="Times New Roman"/>
          <w:bCs/>
          <w:szCs w:val="28"/>
          <w:lang w:eastAsia="en-US"/>
        </w:rPr>
        <w:t>.</w:t>
      </w:r>
    </w:p>
    <w:p w:rsidR="00A84CEA" w:rsidRPr="00086E5E" w:rsidRDefault="00463739" w:rsidP="00086E5E">
      <w:pPr>
        <w:spacing w:line="360" w:lineRule="auto"/>
        <w:ind w:firstLine="709"/>
        <w:jc w:val="both"/>
        <w:rPr>
          <w:rFonts w:ascii="Times New Roman" w:eastAsia="Calibri" w:hAnsi="Times New Roman" w:cs="Times New Roman"/>
          <w:szCs w:val="28"/>
          <w:lang w:eastAsia="en-US"/>
        </w:rPr>
      </w:pPr>
      <w:r w:rsidRPr="00086E5E">
        <w:rPr>
          <w:rFonts w:ascii="Times New Roman" w:eastAsia="Calibri" w:hAnsi="Times New Roman" w:cs="Times New Roman"/>
          <w:szCs w:val="28"/>
          <w:lang w:eastAsia="en-US"/>
        </w:rPr>
        <w:t xml:space="preserve">Формы межкультурных взаимодействий. Аккультурация. Адаптация: формы и виды. Ассимиляция. Культурная экспансия. Культурная диффузия. Культурные стили конфликта. Методика их измерения М. Хаммера. Особенности разрешения конфликтов в различных культурах. </w:t>
      </w:r>
    </w:p>
    <w:p w:rsidR="00A84CEA" w:rsidRPr="00086E5E" w:rsidRDefault="00463739" w:rsidP="00086E5E">
      <w:pPr>
        <w:spacing w:line="360" w:lineRule="auto"/>
        <w:ind w:firstLine="709"/>
        <w:jc w:val="both"/>
        <w:rPr>
          <w:rFonts w:ascii="Times New Roman" w:eastAsia="Calibri" w:hAnsi="Times New Roman" w:cs="Times New Roman"/>
          <w:szCs w:val="28"/>
          <w:lang w:eastAsia="en-US"/>
        </w:rPr>
      </w:pPr>
      <w:r w:rsidRPr="00086E5E">
        <w:rPr>
          <w:rFonts w:ascii="Times New Roman" w:eastAsia="Calibri" w:hAnsi="Times New Roman" w:cs="Times New Roman"/>
          <w:szCs w:val="28"/>
          <w:lang w:eastAsia="en-US"/>
        </w:rPr>
        <w:t xml:space="preserve">Проблема «чужеродности» культуры. Культурные различия между народами. Индекс культурных различий. Модели освоения чужой культуры М. </w:t>
      </w:r>
      <w:proofErr w:type="spellStart"/>
      <w:r w:rsidRPr="00086E5E">
        <w:rPr>
          <w:rFonts w:ascii="Times New Roman" w:eastAsia="Calibri" w:hAnsi="Times New Roman" w:cs="Times New Roman"/>
          <w:szCs w:val="28"/>
          <w:lang w:eastAsia="en-US"/>
        </w:rPr>
        <w:t>Беннета</w:t>
      </w:r>
      <w:proofErr w:type="spellEnd"/>
      <w:r w:rsidRPr="00086E5E">
        <w:rPr>
          <w:rFonts w:ascii="Times New Roman" w:eastAsia="Calibri" w:hAnsi="Times New Roman" w:cs="Times New Roman"/>
          <w:szCs w:val="28"/>
          <w:lang w:eastAsia="en-US"/>
        </w:rPr>
        <w:t xml:space="preserve"> и ее критика.</w:t>
      </w:r>
    </w:p>
    <w:p w:rsidR="00A84CEA" w:rsidRPr="00086E5E" w:rsidRDefault="00463739" w:rsidP="00086E5E">
      <w:pPr>
        <w:spacing w:line="360" w:lineRule="auto"/>
        <w:ind w:firstLine="709"/>
        <w:jc w:val="both"/>
        <w:rPr>
          <w:rFonts w:ascii="Times New Roman" w:hAnsi="Times New Roman" w:cs="Times New Roman"/>
          <w:szCs w:val="28"/>
        </w:rPr>
      </w:pPr>
      <w:r w:rsidRPr="00086E5E">
        <w:rPr>
          <w:rFonts w:ascii="Times New Roman" w:eastAsia="Calibri" w:hAnsi="Times New Roman" w:cs="Times New Roman"/>
          <w:szCs w:val="28"/>
          <w:lang w:eastAsia="en-US"/>
        </w:rPr>
        <w:t xml:space="preserve">Культурный шок в процессе освоения иностранной культуры. Фазы кросс-культурного шока. Способы его преодоления. Явление </w:t>
      </w:r>
      <w:proofErr w:type="spellStart"/>
      <w:r w:rsidRPr="00086E5E">
        <w:rPr>
          <w:rFonts w:ascii="Times New Roman" w:eastAsia="Calibri" w:hAnsi="Times New Roman" w:cs="Times New Roman"/>
          <w:szCs w:val="28"/>
          <w:lang w:eastAsia="en-US"/>
        </w:rPr>
        <w:t>этноцентризма</w:t>
      </w:r>
      <w:proofErr w:type="spellEnd"/>
      <w:r w:rsidRPr="00086E5E">
        <w:rPr>
          <w:rFonts w:ascii="Times New Roman" w:eastAsia="Calibri" w:hAnsi="Times New Roman" w:cs="Times New Roman"/>
          <w:szCs w:val="28"/>
          <w:lang w:eastAsia="en-US"/>
        </w:rPr>
        <w:t xml:space="preserve"> в прошлом и настоящем. </w:t>
      </w:r>
      <w:r w:rsidRPr="00086E5E">
        <w:rPr>
          <w:rFonts w:ascii="Times New Roman" w:hAnsi="Times New Roman" w:cs="Times New Roman"/>
          <w:szCs w:val="28"/>
        </w:rPr>
        <w:t>Понятия национализма, ксенофобии. Проблема толерантности и терпимости.</w:t>
      </w:r>
    </w:p>
    <w:p w:rsidR="00A84CEA" w:rsidRPr="00086E5E" w:rsidRDefault="00463739" w:rsidP="00086E5E">
      <w:pPr>
        <w:spacing w:line="360" w:lineRule="auto"/>
        <w:ind w:firstLine="709"/>
        <w:jc w:val="both"/>
        <w:rPr>
          <w:rFonts w:ascii="Times New Roman" w:eastAsia="Calibri" w:hAnsi="Times New Roman" w:cs="Times New Roman"/>
          <w:szCs w:val="28"/>
          <w:lang w:eastAsia="en-US"/>
        </w:rPr>
      </w:pPr>
      <w:r w:rsidRPr="00086E5E">
        <w:rPr>
          <w:rFonts w:ascii="Times New Roman" w:eastAsia="Calibri" w:hAnsi="Times New Roman" w:cs="Times New Roman"/>
          <w:bCs/>
          <w:szCs w:val="28"/>
          <w:lang w:eastAsia="en-US"/>
        </w:rPr>
        <w:t xml:space="preserve">Понятие «коммуникативный барьер». </w:t>
      </w:r>
      <w:r w:rsidRPr="00086E5E">
        <w:rPr>
          <w:rFonts w:ascii="Times New Roman" w:eastAsia="Calibri" w:hAnsi="Times New Roman" w:cs="Times New Roman"/>
          <w:szCs w:val="28"/>
          <w:lang w:eastAsia="en-US"/>
        </w:rPr>
        <w:t xml:space="preserve">Основные виды коммуникативных барьеров. Этнокультурные стереотипы в межкультурной коммуникации, их функции и проблема их преодоления. </w:t>
      </w:r>
    </w:p>
    <w:p w:rsidR="00A84CEA" w:rsidRPr="00086E5E" w:rsidRDefault="00463739" w:rsidP="00086E5E">
      <w:pPr>
        <w:spacing w:line="360" w:lineRule="auto"/>
        <w:ind w:firstLine="709"/>
        <w:jc w:val="both"/>
        <w:rPr>
          <w:rFonts w:ascii="Times New Roman" w:eastAsia="Calibri" w:hAnsi="Times New Roman" w:cs="Times New Roman"/>
          <w:szCs w:val="28"/>
          <w:lang w:eastAsia="en-US"/>
        </w:rPr>
      </w:pPr>
      <w:r w:rsidRPr="00086E5E">
        <w:rPr>
          <w:rFonts w:ascii="Times New Roman" w:eastAsia="Calibri" w:hAnsi="Times New Roman" w:cs="Times New Roman"/>
          <w:szCs w:val="28"/>
          <w:lang w:eastAsia="en-US"/>
        </w:rPr>
        <w:t xml:space="preserve">Эффективное межкультурное общение и факторы, способствующие ее достижению. Модель минимизации кросс-культурных барьеров. </w:t>
      </w:r>
      <w:r w:rsidRPr="00086E5E">
        <w:rPr>
          <w:rFonts w:ascii="Times New Roman" w:eastAsia="Calibri" w:hAnsi="Times New Roman" w:cs="Times New Roman"/>
          <w:bCs/>
          <w:szCs w:val="28"/>
          <w:lang w:eastAsia="en-US"/>
        </w:rPr>
        <w:t>Понятие межкультурной компетентности, ее структура, ф</w:t>
      </w:r>
      <w:r w:rsidRPr="00086E5E">
        <w:rPr>
          <w:rFonts w:ascii="Times New Roman" w:eastAsia="Calibri" w:hAnsi="Times New Roman" w:cs="Times New Roman"/>
          <w:szCs w:val="28"/>
          <w:lang w:eastAsia="en-US"/>
        </w:rPr>
        <w:t>акторы, способствующие ее формированию. Кросс-культурная чувствительность. Кросс-культурная гибкость. Культурная корректность. Культурный интеллект.</w:t>
      </w:r>
    </w:p>
    <w:p w:rsidR="00A84CEA" w:rsidRPr="00086E5E" w:rsidRDefault="00463739" w:rsidP="00086E5E">
      <w:pPr>
        <w:spacing w:line="360" w:lineRule="auto"/>
        <w:ind w:firstLine="709"/>
        <w:jc w:val="both"/>
        <w:rPr>
          <w:rFonts w:ascii="Times New Roman" w:eastAsia="Calibri" w:hAnsi="Times New Roman" w:cs="Times New Roman"/>
          <w:szCs w:val="28"/>
          <w:lang w:eastAsia="en-US"/>
        </w:rPr>
      </w:pPr>
      <w:r w:rsidRPr="00086E5E">
        <w:rPr>
          <w:rFonts w:ascii="Times New Roman" w:eastAsia="Calibri" w:hAnsi="Times New Roman" w:cs="Times New Roman"/>
          <w:szCs w:val="28"/>
          <w:lang w:eastAsia="en-US"/>
        </w:rPr>
        <w:t>Значение и роль этических идеалов, норм и ценностей в системе кросс-культурных коммуникаций в контексте бизнес-коммуникаций.</w:t>
      </w:r>
    </w:p>
    <w:p w:rsidR="00A84CEA" w:rsidRPr="00086E5E" w:rsidRDefault="00A84CEA" w:rsidP="00086E5E">
      <w:pPr>
        <w:spacing w:line="360" w:lineRule="auto"/>
        <w:ind w:firstLine="709"/>
        <w:jc w:val="both"/>
        <w:rPr>
          <w:rFonts w:ascii="Times New Roman" w:eastAsia="Calibri" w:hAnsi="Times New Roman" w:cs="Times New Roman"/>
          <w:b/>
          <w:bCs/>
          <w:szCs w:val="28"/>
          <w:lang w:eastAsia="en-US"/>
        </w:rPr>
      </w:pPr>
    </w:p>
    <w:p w:rsidR="00A84CEA" w:rsidRPr="00086E5E" w:rsidRDefault="00463739" w:rsidP="00086E5E">
      <w:pPr>
        <w:spacing w:line="360" w:lineRule="auto"/>
        <w:ind w:firstLine="709"/>
        <w:jc w:val="both"/>
        <w:rPr>
          <w:rFonts w:ascii="Times New Roman" w:eastAsia="Calibri" w:hAnsi="Times New Roman" w:cs="Times New Roman"/>
          <w:b/>
          <w:bCs/>
          <w:szCs w:val="28"/>
          <w:lang w:eastAsia="en-US"/>
        </w:rPr>
      </w:pPr>
      <w:r w:rsidRPr="00086E5E">
        <w:rPr>
          <w:rFonts w:ascii="Times New Roman" w:eastAsia="Calibri" w:hAnsi="Times New Roman" w:cs="Times New Roman"/>
          <w:b/>
          <w:bCs/>
          <w:szCs w:val="28"/>
          <w:lang w:eastAsia="en-US"/>
        </w:rPr>
        <w:t>Тема 1.4. Вербальные и невербальные средства межкультурной коммуникации</w:t>
      </w:r>
    </w:p>
    <w:p w:rsidR="00A84CEA" w:rsidRPr="00086E5E" w:rsidRDefault="00463739" w:rsidP="00086E5E">
      <w:pPr>
        <w:spacing w:line="360" w:lineRule="auto"/>
        <w:ind w:firstLine="709"/>
        <w:jc w:val="both"/>
        <w:rPr>
          <w:rFonts w:ascii="Times New Roman" w:eastAsia="Calibri" w:hAnsi="Times New Roman" w:cs="Times New Roman"/>
          <w:bCs/>
          <w:color w:val="0070C0"/>
          <w:szCs w:val="28"/>
          <w:lang w:eastAsia="en-US"/>
        </w:rPr>
      </w:pPr>
      <w:r w:rsidRPr="00086E5E">
        <w:rPr>
          <w:rFonts w:ascii="Times New Roman" w:eastAsia="Calibri" w:hAnsi="Times New Roman" w:cs="Times New Roman"/>
          <w:bCs/>
          <w:szCs w:val="28"/>
          <w:lang w:eastAsia="en-US"/>
        </w:rPr>
        <w:t xml:space="preserve">Понятие «культурный код» и его виды. Проблемы интерпретации разных культурных кодов. Семиотика культуры. </w:t>
      </w:r>
    </w:p>
    <w:p w:rsidR="00A84CEA" w:rsidRPr="00086E5E" w:rsidRDefault="00463739" w:rsidP="00086E5E">
      <w:pPr>
        <w:spacing w:line="360" w:lineRule="auto"/>
        <w:ind w:firstLine="709"/>
        <w:jc w:val="both"/>
        <w:rPr>
          <w:rFonts w:ascii="Times New Roman" w:eastAsia="Calibri" w:hAnsi="Times New Roman" w:cs="Times New Roman"/>
          <w:color w:val="0070C0"/>
          <w:szCs w:val="28"/>
          <w:lang w:eastAsia="en-US"/>
        </w:rPr>
      </w:pPr>
      <w:r w:rsidRPr="00086E5E">
        <w:rPr>
          <w:rFonts w:ascii="Times New Roman" w:eastAsia="Calibri" w:hAnsi="Times New Roman" w:cs="Times New Roman"/>
          <w:bCs/>
          <w:szCs w:val="28"/>
          <w:lang w:eastAsia="en-US"/>
        </w:rPr>
        <w:lastRenderedPageBreak/>
        <w:t xml:space="preserve">Язык как универсальное средство общения. Основные функции языка. Связь языка, мышления и культуры. Мир языка как отражение материальной и духовной стороны мира народа (география, образ жизни, быт, мораль, менталитет, национальный характер и пр.). Перевод и интерпретация. Понятие о «фоновых знаниях». </w:t>
      </w:r>
      <w:r w:rsidRPr="00086E5E">
        <w:rPr>
          <w:rFonts w:ascii="Times New Roman" w:hAnsi="Times New Roman" w:cs="Times New Roman"/>
          <w:szCs w:val="28"/>
        </w:rPr>
        <w:t xml:space="preserve">Вербальные особенности коммуникации в различных странах. Проблема выбора языка в кросс-культурном деловом общении. </w:t>
      </w:r>
    </w:p>
    <w:p w:rsidR="00A84CEA" w:rsidRPr="00086E5E" w:rsidRDefault="00463739" w:rsidP="00086E5E">
      <w:pPr>
        <w:spacing w:line="360" w:lineRule="auto"/>
        <w:ind w:firstLine="709"/>
        <w:jc w:val="both"/>
        <w:rPr>
          <w:rFonts w:ascii="Times New Roman" w:hAnsi="Times New Roman" w:cs="Times New Roman"/>
          <w:szCs w:val="28"/>
        </w:rPr>
      </w:pPr>
      <w:r w:rsidRPr="00086E5E">
        <w:rPr>
          <w:rFonts w:ascii="Times New Roman" w:eastAsia="Calibri" w:hAnsi="Times New Roman" w:cs="Times New Roman"/>
          <w:szCs w:val="28"/>
          <w:lang w:eastAsia="en-US"/>
        </w:rPr>
        <w:t xml:space="preserve">Межкультурные особенности невербальной коммуникации. Основные виды невербальной коммуникации. </w:t>
      </w:r>
      <w:proofErr w:type="spellStart"/>
      <w:r w:rsidRPr="00086E5E">
        <w:rPr>
          <w:rFonts w:ascii="Times New Roman" w:hAnsi="Times New Roman" w:cs="Times New Roman"/>
          <w:szCs w:val="28"/>
        </w:rPr>
        <w:t>Хронемика</w:t>
      </w:r>
      <w:proofErr w:type="spellEnd"/>
      <w:r w:rsidRPr="00086E5E">
        <w:rPr>
          <w:rFonts w:ascii="Times New Roman" w:hAnsi="Times New Roman" w:cs="Times New Roman"/>
          <w:szCs w:val="28"/>
        </w:rPr>
        <w:t xml:space="preserve"> в деловых культурах. Жесты в культуре разных народов. </w:t>
      </w:r>
      <w:r w:rsidRPr="00086E5E">
        <w:rPr>
          <w:rFonts w:ascii="Times New Roman" w:eastAsia="Calibri" w:hAnsi="Times New Roman" w:cs="Times New Roman"/>
          <w:szCs w:val="28"/>
          <w:lang w:eastAsia="en-US"/>
        </w:rPr>
        <w:t xml:space="preserve">Значение и роль жестов в межкультурной коммуникации. </w:t>
      </w:r>
      <w:r w:rsidRPr="00086E5E">
        <w:rPr>
          <w:rFonts w:ascii="Times New Roman" w:hAnsi="Times New Roman" w:cs="Times New Roman"/>
          <w:szCs w:val="28"/>
        </w:rPr>
        <w:t xml:space="preserve">Проблема интерпретации невербальных сообщений в деловых переговорах. </w:t>
      </w:r>
    </w:p>
    <w:p w:rsidR="00A84CEA" w:rsidRPr="00086E5E" w:rsidRDefault="00463739" w:rsidP="00086E5E">
      <w:pPr>
        <w:spacing w:line="360" w:lineRule="auto"/>
        <w:ind w:firstLine="709"/>
        <w:jc w:val="both"/>
        <w:rPr>
          <w:rFonts w:ascii="Times New Roman" w:hAnsi="Times New Roman" w:cs="Times New Roman"/>
          <w:szCs w:val="28"/>
        </w:rPr>
      </w:pPr>
      <w:r w:rsidRPr="00086E5E">
        <w:rPr>
          <w:rFonts w:ascii="Times New Roman" w:eastAsia="Calibri" w:hAnsi="Times New Roman" w:cs="Times New Roman"/>
          <w:szCs w:val="28"/>
          <w:lang w:eastAsia="en-US"/>
        </w:rPr>
        <w:t xml:space="preserve">Символ: сущность и понятие. Многозначность символа. </w:t>
      </w:r>
      <w:proofErr w:type="spellStart"/>
      <w:r w:rsidRPr="00086E5E">
        <w:rPr>
          <w:rFonts w:ascii="Times New Roman" w:eastAsia="Calibri" w:hAnsi="Times New Roman" w:cs="Times New Roman"/>
          <w:szCs w:val="28"/>
          <w:lang w:eastAsia="en-US"/>
        </w:rPr>
        <w:t>Типолгия</w:t>
      </w:r>
      <w:proofErr w:type="spellEnd"/>
      <w:r w:rsidRPr="00086E5E">
        <w:rPr>
          <w:rFonts w:ascii="Times New Roman" w:eastAsia="Calibri" w:hAnsi="Times New Roman" w:cs="Times New Roman"/>
          <w:szCs w:val="28"/>
          <w:lang w:eastAsia="en-US"/>
        </w:rPr>
        <w:t xml:space="preserve"> символов. Этно-национальные символы разных народов. </w:t>
      </w:r>
      <w:r w:rsidRPr="00086E5E">
        <w:rPr>
          <w:rFonts w:ascii="Times New Roman" w:hAnsi="Times New Roman" w:cs="Times New Roman"/>
          <w:szCs w:val="28"/>
        </w:rPr>
        <w:t xml:space="preserve">Символы основных религиозных конфессий (христианства, ислама и буддизма).  </w:t>
      </w:r>
    </w:p>
    <w:p w:rsidR="00A84CEA" w:rsidRPr="00086E5E" w:rsidRDefault="00463739" w:rsidP="00086E5E">
      <w:pPr>
        <w:spacing w:line="360" w:lineRule="auto"/>
        <w:ind w:firstLine="709"/>
        <w:jc w:val="both"/>
        <w:rPr>
          <w:rFonts w:ascii="Times New Roman" w:eastAsia="Calibri" w:hAnsi="Times New Roman" w:cs="Times New Roman"/>
          <w:szCs w:val="28"/>
          <w:lang w:eastAsia="en-US"/>
        </w:rPr>
      </w:pPr>
      <w:r w:rsidRPr="00086E5E">
        <w:rPr>
          <w:rFonts w:ascii="Times New Roman" w:eastAsia="Calibri" w:hAnsi="Times New Roman" w:cs="Times New Roman"/>
          <w:szCs w:val="28"/>
          <w:lang w:eastAsia="en-US"/>
        </w:rPr>
        <w:t>Знаки, символы и образы России: историко-культурная реконструкция и интерпретация. Особенности региональной символики субъектов РФ.</w:t>
      </w:r>
    </w:p>
    <w:p w:rsidR="00A84CEA" w:rsidRPr="00086E5E" w:rsidRDefault="00463739" w:rsidP="00086E5E">
      <w:pPr>
        <w:spacing w:line="360" w:lineRule="auto"/>
        <w:ind w:firstLine="709"/>
        <w:jc w:val="both"/>
        <w:rPr>
          <w:rFonts w:ascii="Times New Roman" w:eastAsia="Calibri" w:hAnsi="Times New Roman" w:cs="Times New Roman"/>
          <w:szCs w:val="28"/>
          <w:lang w:eastAsia="en-US"/>
        </w:rPr>
      </w:pPr>
      <w:r w:rsidRPr="00086E5E">
        <w:rPr>
          <w:rFonts w:ascii="Times New Roman" w:eastAsia="Calibri" w:hAnsi="Times New Roman" w:cs="Times New Roman"/>
          <w:szCs w:val="28"/>
          <w:lang w:eastAsia="en-US"/>
        </w:rPr>
        <w:t>Государственная символика разных стран мира. Символы международных организаций. Символы транснациональных компаний.</w:t>
      </w:r>
    </w:p>
    <w:p w:rsidR="00A84CEA" w:rsidRPr="00086E5E" w:rsidRDefault="00463739" w:rsidP="00086E5E">
      <w:pPr>
        <w:spacing w:line="360" w:lineRule="auto"/>
        <w:ind w:firstLine="709"/>
        <w:jc w:val="both"/>
        <w:rPr>
          <w:rFonts w:ascii="Times New Roman" w:eastAsia="Calibri" w:hAnsi="Times New Roman" w:cs="Times New Roman"/>
          <w:szCs w:val="28"/>
          <w:lang w:eastAsia="en-US"/>
        </w:rPr>
      </w:pPr>
      <w:r w:rsidRPr="00086E5E">
        <w:rPr>
          <w:rFonts w:ascii="Times New Roman" w:eastAsia="Calibri" w:hAnsi="Times New Roman" w:cs="Times New Roman"/>
          <w:szCs w:val="28"/>
          <w:lang w:eastAsia="en-US"/>
        </w:rPr>
        <w:t xml:space="preserve">Анализ лучших практик использования символики при создании и продвижении коммуникативного продукта в международном маркетинге. </w:t>
      </w:r>
    </w:p>
    <w:p w:rsidR="00A84CEA" w:rsidRPr="00086E5E" w:rsidRDefault="00463739" w:rsidP="00086E5E">
      <w:pPr>
        <w:spacing w:line="360" w:lineRule="auto"/>
        <w:ind w:firstLine="709"/>
        <w:jc w:val="both"/>
        <w:rPr>
          <w:rFonts w:ascii="Times New Roman" w:hAnsi="Times New Roman" w:cs="Times New Roman"/>
          <w:szCs w:val="28"/>
        </w:rPr>
      </w:pPr>
      <w:r w:rsidRPr="00086E5E">
        <w:rPr>
          <w:rFonts w:ascii="Times New Roman" w:hAnsi="Times New Roman" w:cs="Times New Roman"/>
          <w:szCs w:val="28"/>
        </w:rPr>
        <w:t>Условия и технологии эффективной вербальной и невербальной межкультурной коммуникации. Значение и роль символов в практике специалиста в индустрии туризма и гостеприимства.</w:t>
      </w:r>
    </w:p>
    <w:p w:rsidR="00A84CEA" w:rsidRPr="00086E5E" w:rsidRDefault="00463739" w:rsidP="00086E5E">
      <w:pPr>
        <w:spacing w:line="360" w:lineRule="auto"/>
        <w:ind w:firstLine="709"/>
        <w:jc w:val="both"/>
        <w:rPr>
          <w:rFonts w:ascii="Times New Roman" w:hAnsi="Times New Roman" w:cs="Times New Roman"/>
          <w:szCs w:val="28"/>
        </w:rPr>
      </w:pPr>
      <w:bookmarkStart w:id="7" w:name="_Hlk24285856"/>
      <w:r w:rsidRPr="00086E5E">
        <w:rPr>
          <w:rFonts w:ascii="Times New Roman" w:hAnsi="Times New Roman" w:cs="Times New Roman"/>
          <w:szCs w:val="28"/>
        </w:rPr>
        <w:t>Рекомендации для сотрудников компаний в сфере туризма и гостеприимства по особенностям коммуникаций с иностранцами из разных стран мира.</w:t>
      </w:r>
    </w:p>
    <w:p w:rsidR="00A84CEA" w:rsidRPr="00086E5E" w:rsidRDefault="00A84CEA" w:rsidP="00086E5E">
      <w:pPr>
        <w:spacing w:line="360" w:lineRule="auto"/>
        <w:ind w:firstLine="709"/>
        <w:jc w:val="both"/>
        <w:rPr>
          <w:rFonts w:ascii="Times New Roman" w:eastAsia="Arial Unicode MS" w:hAnsi="Times New Roman" w:cs="Times New Roman"/>
          <w:b/>
          <w:szCs w:val="28"/>
        </w:rPr>
      </w:pPr>
    </w:p>
    <w:p w:rsidR="00A84CEA" w:rsidRPr="00086E5E" w:rsidRDefault="00463739" w:rsidP="00086E5E">
      <w:pPr>
        <w:spacing w:line="360" w:lineRule="auto"/>
        <w:ind w:firstLine="709"/>
        <w:jc w:val="both"/>
        <w:rPr>
          <w:rFonts w:ascii="Times New Roman" w:hAnsi="Times New Roman" w:cs="Times New Roman"/>
          <w:b/>
          <w:szCs w:val="28"/>
        </w:rPr>
      </w:pPr>
      <w:r w:rsidRPr="00086E5E">
        <w:rPr>
          <w:rFonts w:ascii="Times New Roman" w:eastAsia="Arial Unicode MS" w:hAnsi="Times New Roman" w:cs="Times New Roman"/>
          <w:b/>
          <w:szCs w:val="28"/>
        </w:rPr>
        <w:t>Раздел II.</w:t>
      </w:r>
      <w:r w:rsidRPr="00086E5E">
        <w:rPr>
          <w:rFonts w:ascii="Times New Roman" w:hAnsi="Times New Roman" w:cs="Times New Roman"/>
          <w:b/>
          <w:szCs w:val="28"/>
        </w:rPr>
        <w:t xml:space="preserve"> Научно-практические и методические аспекты взаимодействия национальных и корпоративных культур. </w:t>
      </w:r>
    </w:p>
    <w:p w:rsidR="00A84CEA" w:rsidRPr="00086E5E" w:rsidRDefault="00463739" w:rsidP="00086E5E">
      <w:pPr>
        <w:spacing w:line="360" w:lineRule="auto"/>
        <w:ind w:firstLine="709"/>
        <w:jc w:val="both"/>
        <w:rPr>
          <w:rFonts w:ascii="Times New Roman" w:eastAsia="Calibri" w:hAnsi="Times New Roman" w:cs="Times New Roman"/>
          <w:szCs w:val="28"/>
          <w:lang w:eastAsia="en-US"/>
        </w:rPr>
      </w:pPr>
      <w:r w:rsidRPr="00086E5E">
        <w:rPr>
          <w:rFonts w:ascii="Times New Roman" w:eastAsia="Calibri" w:hAnsi="Times New Roman" w:cs="Times New Roman"/>
          <w:b/>
          <w:bCs/>
          <w:szCs w:val="28"/>
          <w:lang w:eastAsia="en-US"/>
        </w:rPr>
        <w:t>Тема 2.1. Кросс-культурные особенности делового общения и этикета в контексте международного бизнеса</w:t>
      </w:r>
    </w:p>
    <w:p w:rsidR="00A84CEA" w:rsidRPr="00086E5E" w:rsidRDefault="00463739" w:rsidP="00086E5E">
      <w:pPr>
        <w:spacing w:line="360" w:lineRule="auto"/>
        <w:ind w:firstLine="709"/>
        <w:jc w:val="both"/>
        <w:rPr>
          <w:rFonts w:ascii="Times New Roman" w:hAnsi="Times New Roman" w:cs="Times New Roman"/>
          <w:szCs w:val="28"/>
        </w:rPr>
      </w:pPr>
      <w:bookmarkStart w:id="8" w:name="_Hlk131162411"/>
      <w:r w:rsidRPr="00086E5E">
        <w:rPr>
          <w:rFonts w:ascii="Times New Roman" w:eastAsia="Calibri" w:hAnsi="Times New Roman" w:cs="Times New Roman"/>
          <w:szCs w:val="28"/>
          <w:lang w:eastAsia="en-US"/>
        </w:rPr>
        <w:lastRenderedPageBreak/>
        <w:t>Культурные основы формирования национальной модели менеджмента. Специфика национальных моделей менеджмента разных стран в сопоставительном анализе.</w:t>
      </w:r>
      <w:r w:rsidRPr="00086E5E">
        <w:rPr>
          <w:rFonts w:ascii="Times New Roman" w:hAnsi="Times New Roman" w:cs="Times New Roman"/>
          <w:szCs w:val="28"/>
        </w:rPr>
        <w:t xml:space="preserve"> </w:t>
      </w:r>
    </w:p>
    <w:p w:rsidR="00A84CEA" w:rsidRPr="00086E5E" w:rsidRDefault="00463739" w:rsidP="00086E5E">
      <w:pPr>
        <w:spacing w:line="360" w:lineRule="auto"/>
        <w:ind w:firstLine="709"/>
        <w:jc w:val="both"/>
        <w:rPr>
          <w:rFonts w:ascii="Times New Roman" w:hAnsi="Times New Roman" w:cs="Times New Roman"/>
          <w:szCs w:val="28"/>
        </w:rPr>
      </w:pPr>
      <w:r w:rsidRPr="00086E5E">
        <w:rPr>
          <w:rFonts w:ascii="Times New Roman" w:hAnsi="Times New Roman" w:cs="Times New Roman"/>
          <w:color w:val="111111"/>
          <w:szCs w:val="28"/>
        </w:rPr>
        <w:t xml:space="preserve">Национальная и корпоративная культуры: взаимообусловленность и взаимодействие. Классификационные критерии корпоративных культур. Модель Э. Шейна. </w:t>
      </w:r>
      <w:r w:rsidRPr="00086E5E">
        <w:rPr>
          <w:rFonts w:ascii="Times New Roman" w:eastAsia="Calibri" w:hAnsi="Times New Roman" w:cs="Times New Roman"/>
          <w:color w:val="111111"/>
          <w:szCs w:val="28"/>
          <w:lang w:eastAsia="en-US"/>
        </w:rPr>
        <w:t xml:space="preserve">Корпоративная культура в условиях </w:t>
      </w:r>
      <w:proofErr w:type="spellStart"/>
      <w:r w:rsidRPr="00086E5E">
        <w:rPr>
          <w:rFonts w:ascii="Times New Roman" w:eastAsia="Calibri" w:hAnsi="Times New Roman" w:cs="Times New Roman"/>
          <w:color w:val="111111"/>
          <w:szCs w:val="28"/>
          <w:lang w:eastAsia="en-US"/>
        </w:rPr>
        <w:t>мультикультурализма</w:t>
      </w:r>
      <w:proofErr w:type="spellEnd"/>
      <w:r w:rsidRPr="00086E5E">
        <w:rPr>
          <w:rFonts w:ascii="Times New Roman" w:eastAsia="Calibri" w:hAnsi="Times New Roman" w:cs="Times New Roman"/>
          <w:color w:val="111111"/>
          <w:szCs w:val="28"/>
          <w:lang w:eastAsia="en-US"/>
        </w:rPr>
        <w:t xml:space="preserve"> в контексте налаживания эффективных кросс-культурных коммуникаций. Принципы управления кросс-культурным многообразием в организациях (</w:t>
      </w:r>
      <w:proofErr w:type="spellStart"/>
      <w:r w:rsidRPr="00086E5E">
        <w:rPr>
          <w:rFonts w:ascii="Times New Roman" w:eastAsia="Calibri" w:hAnsi="Times New Roman" w:cs="Times New Roman"/>
          <w:color w:val="111111"/>
          <w:szCs w:val="28"/>
          <w:lang w:eastAsia="en-US"/>
        </w:rPr>
        <w:t>мультикультурность</w:t>
      </w:r>
      <w:proofErr w:type="spellEnd"/>
      <w:r w:rsidRPr="00086E5E">
        <w:rPr>
          <w:rFonts w:ascii="Times New Roman" w:eastAsia="Calibri" w:hAnsi="Times New Roman" w:cs="Times New Roman"/>
          <w:color w:val="111111"/>
          <w:szCs w:val="28"/>
          <w:lang w:eastAsia="en-US"/>
        </w:rPr>
        <w:t xml:space="preserve">, </w:t>
      </w:r>
      <w:proofErr w:type="spellStart"/>
      <w:r w:rsidRPr="00086E5E">
        <w:rPr>
          <w:rFonts w:ascii="Times New Roman" w:eastAsia="Calibri" w:hAnsi="Times New Roman" w:cs="Times New Roman"/>
          <w:color w:val="111111"/>
          <w:szCs w:val="28"/>
          <w:lang w:eastAsia="en-US"/>
        </w:rPr>
        <w:t>инклюзивность</w:t>
      </w:r>
      <w:proofErr w:type="spellEnd"/>
      <w:r w:rsidRPr="00086E5E">
        <w:rPr>
          <w:rFonts w:ascii="Times New Roman" w:eastAsia="Calibri" w:hAnsi="Times New Roman" w:cs="Times New Roman"/>
          <w:color w:val="111111"/>
          <w:szCs w:val="28"/>
          <w:lang w:eastAsia="en-US"/>
        </w:rPr>
        <w:t xml:space="preserve"> и др.).</w:t>
      </w:r>
    </w:p>
    <w:p w:rsidR="00A84CEA" w:rsidRPr="00086E5E" w:rsidRDefault="00463739" w:rsidP="00086E5E">
      <w:pPr>
        <w:spacing w:line="360" w:lineRule="auto"/>
        <w:ind w:firstLine="709"/>
        <w:jc w:val="both"/>
        <w:rPr>
          <w:rFonts w:ascii="Times New Roman" w:hAnsi="Times New Roman" w:cs="Times New Roman"/>
          <w:szCs w:val="28"/>
        </w:rPr>
      </w:pPr>
      <w:r w:rsidRPr="00086E5E">
        <w:rPr>
          <w:rFonts w:ascii="Times New Roman" w:hAnsi="Times New Roman" w:cs="Times New Roman"/>
          <w:color w:val="111111"/>
          <w:szCs w:val="28"/>
        </w:rPr>
        <w:t xml:space="preserve">Анализ опыта использования </w:t>
      </w:r>
      <w:r w:rsidRPr="00086E5E">
        <w:rPr>
          <w:rFonts w:ascii="Times New Roman" w:hAnsi="Times New Roman"/>
          <w:szCs w:val="28"/>
          <w:lang w:val="en-US"/>
        </w:rPr>
        <w:t>CRM</w:t>
      </w:r>
      <w:r w:rsidRPr="00086E5E">
        <w:rPr>
          <w:rFonts w:ascii="Times New Roman" w:hAnsi="Times New Roman"/>
          <w:szCs w:val="28"/>
        </w:rPr>
        <w:t xml:space="preserve"> систем</w:t>
      </w:r>
      <w:r w:rsidRPr="00086E5E">
        <w:rPr>
          <w:rFonts w:ascii="Times New Roman" w:hAnsi="Times New Roman" w:cs="Times New Roman"/>
          <w:color w:val="111111"/>
          <w:szCs w:val="28"/>
        </w:rPr>
        <w:t xml:space="preserve"> для формирования более эффективной коммуникации с органами власти и защиты интересов компании в условиях кросс-культурного разнообразия. </w:t>
      </w:r>
    </w:p>
    <w:bookmarkEnd w:id="7"/>
    <w:p w:rsidR="00A84CEA" w:rsidRPr="00086E5E" w:rsidRDefault="00463739" w:rsidP="00086E5E">
      <w:pPr>
        <w:spacing w:line="360" w:lineRule="auto"/>
        <w:ind w:firstLine="709"/>
        <w:jc w:val="both"/>
        <w:rPr>
          <w:rFonts w:ascii="Times New Roman" w:eastAsia="Calibri" w:hAnsi="Times New Roman" w:cs="Times New Roman"/>
          <w:color w:val="111111"/>
          <w:szCs w:val="28"/>
          <w:lang w:eastAsia="en-US"/>
        </w:rPr>
      </w:pPr>
      <w:r w:rsidRPr="00086E5E">
        <w:rPr>
          <w:rFonts w:ascii="Times New Roman" w:eastAsia="Calibri" w:hAnsi="Times New Roman" w:cs="Times New Roman"/>
          <w:color w:val="111111"/>
          <w:szCs w:val="28"/>
          <w:lang w:eastAsia="en-US"/>
        </w:rPr>
        <w:t xml:space="preserve">Организация подготовки и проведения переговоров с учетом поведенческих особенностей в деловых культурах различных стран. Международный протокол флага. Сравнение стилей ведения переговоров. Управление переговорным процессом. </w:t>
      </w:r>
    </w:p>
    <w:p w:rsidR="00A84CEA" w:rsidRPr="00086E5E" w:rsidRDefault="00463739" w:rsidP="00086E5E">
      <w:pPr>
        <w:spacing w:line="360" w:lineRule="auto"/>
        <w:ind w:firstLine="709"/>
        <w:jc w:val="both"/>
        <w:rPr>
          <w:color w:val="111111"/>
          <w:szCs w:val="28"/>
        </w:rPr>
      </w:pPr>
      <w:r w:rsidRPr="00086E5E">
        <w:rPr>
          <w:rFonts w:ascii="Times New Roman" w:eastAsia="Calibri" w:hAnsi="Times New Roman" w:cs="Times New Roman"/>
          <w:color w:val="111111"/>
          <w:szCs w:val="28"/>
          <w:lang w:eastAsia="en-US"/>
        </w:rPr>
        <w:t xml:space="preserve">Особенности организации культурной программы для зарубежных клиентов и партнеров. </w:t>
      </w:r>
    </w:p>
    <w:p w:rsidR="00A84CEA" w:rsidRPr="00086E5E" w:rsidRDefault="00463739" w:rsidP="00086E5E">
      <w:pPr>
        <w:spacing w:line="360" w:lineRule="auto"/>
        <w:ind w:firstLine="709"/>
        <w:jc w:val="both"/>
        <w:rPr>
          <w:rFonts w:ascii="Times New Roman" w:eastAsia="Calibri" w:hAnsi="Times New Roman" w:cs="Times New Roman"/>
          <w:szCs w:val="28"/>
          <w:lang w:eastAsia="en-US"/>
        </w:rPr>
      </w:pPr>
      <w:r w:rsidRPr="00086E5E">
        <w:rPr>
          <w:rFonts w:ascii="Times New Roman" w:eastAsia="Calibri" w:hAnsi="Times New Roman" w:cs="Times New Roman"/>
          <w:szCs w:val="28"/>
          <w:lang w:eastAsia="en-US"/>
        </w:rPr>
        <w:t>Значение и роль новейших цифровых технологий в деловых кросс-культурных коммуникациях. Особенности использования цифровых коммуникаций в целях повышения результативности коммуникаций с клиентами, персоналом и стейкхолдерами.</w:t>
      </w:r>
    </w:p>
    <w:p w:rsidR="00A84CEA" w:rsidRPr="00086E5E" w:rsidRDefault="00463739" w:rsidP="00086E5E">
      <w:pPr>
        <w:spacing w:line="360" w:lineRule="auto"/>
        <w:ind w:firstLine="709"/>
        <w:jc w:val="both"/>
        <w:rPr>
          <w:rFonts w:ascii="Times New Roman" w:hAnsi="Times New Roman" w:cs="Times New Roman"/>
          <w:szCs w:val="28"/>
        </w:rPr>
      </w:pPr>
      <w:r w:rsidRPr="00086E5E">
        <w:rPr>
          <w:rFonts w:ascii="Times New Roman" w:eastAsia="Calibri" w:hAnsi="Times New Roman" w:cs="Times New Roman"/>
          <w:szCs w:val="28"/>
          <w:lang w:eastAsia="en-US"/>
        </w:rPr>
        <w:t xml:space="preserve">Национальные особенности бизнес-протокола и этикета в различных странах. Нормы и правила этикета в странах БРИКС. </w:t>
      </w:r>
      <w:r w:rsidRPr="00086E5E">
        <w:rPr>
          <w:rFonts w:ascii="Times New Roman" w:hAnsi="Times New Roman" w:cs="Times New Roman"/>
          <w:szCs w:val="28"/>
        </w:rPr>
        <w:t xml:space="preserve">Международный этикет: нормы и правила. </w:t>
      </w:r>
      <w:r w:rsidRPr="00086E5E">
        <w:rPr>
          <w:rFonts w:ascii="Times New Roman" w:eastAsia="Calibri" w:hAnsi="Times New Roman" w:cs="Times New Roman"/>
          <w:szCs w:val="28"/>
          <w:lang w:eastAsia="en-US"/>
        </w:rPr>
        <w:t xml:space="preserve">Национальная специфика </w:t>
      </w:r>
      <w:proofErr w:type="spellStart"/>
      <w:r w:rsidRPr="00086E5E">
        <w:rPr>
          <w:rFonts w:ascii="Times New Roman" w:eastAsia="Calibri" w:hAnsi="Times New Roman" w:cs="Times New Roman"/>
          <w:szCs w:val="28"/>
          <w:lang w:eastAsia="en-US"/>
        </w:rPr>
        <w:t>дресс</w:t>
      </w:r>
      <w:proofErr w:type="spellEnd"/>
      <w:r w:rsidRPr="00086E5E">
        <w:rPr>
          <w:rFonts w:ascii="Times New Roman" w:eastAsia="Calibri" w:hAnsi="Times New Roman" w:cs="Times New Roman"/>
          <w:szCs w:val="28"/>
          <w:lang w:eastAsia="en-US"/>
        </w:rPr>
        <w:t xml:space="preserve">-кода. </w:t>
      </w:r>
    </w:p>
    <w:p w:rsidR="00A84CEA" w:rsidRPr="00086E5E" w:rsidRDefault="00A84CEA" w:rsidP="00086E5E">
      <w:pPr>
        <w:spacing w:line="360" w:lineRule="auto"/>
        <w:ind w:firstLine="709"/>
        <w:jc w:val="both"/>
        <w:rPr>
          <w:rFonts w:ascii="Times New Roman" w:eastAsia="Calibri" w:hAnsi="Times New Roman" w:cs="Times New Roman"/>
          <w:b/>
          <w:bCs/>
          <w:szCs w:val="28"/>
          <w:lang w:eastAsia="en-US"/>
        </w:rPr>
      </w:pPr>
    </w:p>
    <w:p w:rsidR="00A84CEA" w:rsidRPr="00086E5E" w:rsidRDefault="00463739" w:rsidP="00086E5E">
      <w:pPr>
        <w:spacing w:line="360" w:lineRule="auto"/>
        <w:ind w:firstLine="709"/>
        <w:jc w:val="both"/>
        <w:rPr>
          <w:rFonts w:ascii="Times New Roman" w:eastAsia="Calibri" w:hAnsi="Times New Roman" w:cs="Times New Roman"/>
          <w:b/>
          <w:bCs/>
          <w:szCs w:val="28"/>
          <w:lang w:eastAsia="en-US"/>
        </w:rPr>
      </w:pPr>
      <w:r w:rsidRPr="00086E5E">
        <w:rPr>
          <w:rFonts w:ascii="Times New Roman" w:eastAsia="Calibri" w:hAnsi="Times New Roman" w:cs="Times New Roman"/>
          <w:b/>
          <w:bCs/>
          <w:szCs w:val="28"/>
          <w:lang w:eastAsia="en-US"/>
        </w:rPr>
        <w:t xml:space="preserve">Тема 2.2 Формирование кросс-культурной компетентности у специалистов в сфере туризма и гостеприимства </w:t>
      </w:r>
    </w:p>
    <w:p w:rsidR="00A84CEA" w:rsidRPr="00086E5E" w:rsidRDefault="00463739" w:rsidP="00086E5E">
      <w:pPr>
        <w:spacing w:line="360" w:lineRule="auto"/>
        <w:ind w:firstLine="709"/>
        <w:jc w:val="both"/>
        <w:rPr>
          <w:rFonts w:ascii="Times New Roman" w:eastAsia="Calibri" w:hAnsi="Times New Roman" w:cs="Times New Roman"/>
          <w:szCs w:val="28"/>
          <w:lang w:eastAsia="en-US"/>
        </w:rPr>
      </w:pPr>
      <w:r w:rsidRPr="00086E5E">
        <w:rPr>
          <w:rFonts w:ascii="Times New Roman" w:eastAsia="Calibri" w:hAnsi="Times New Roman" w:cs="Times New Roman"/>
          <w:szCs w:val="28"/>
          <w:lang w:eastAsia="en-US"/>
        </w:rPr>
        <w:t xml:space="preserve">Современный подход к управлению культурными различиями в организации. Эффективная </w:t>
      </w:r>
      <w:proofErr w:type="spellStart"/>
      <w:r w:rsidRPr="00086E5E">
        <w:rPr>
          <w:rFonts w:ascii="Times New Roman" w:eastAsia="Calibri" w:hAnsi="Times New Roman" w:cs="Times New Roman"/>
          <w:szCs w:val="28"/>
          <w:lang w:eastAsia="en-US"/>
        </w:rPr>
        <w:t>мультикультурная</w:t>
      </w:r>
      <w:proofErr w:type="spellEnd"/>
      <w:r w:rsidRPr="00086E5E">
        <w:rPr>
          <w:rFonts w:ascii="Times New Roman" w:eastAsia="Calibri" w:hAnsi="Times New Roman" w:cs="Times New Roman"/>
          <w:szCs w:val="28"/>
          <w:lang w:eastAsia="en-US"/>
        </w:rPr>
        <w:t xml:space="preserve"> команда: создание и управление. Модель </w:t>
      </w:r>
      <w:r w:rsidRPr="00086E5E">
        <w:rPr>
          <w:rFonts w:ascii="Times New Roman" w:eastAsia="Calibri" w:hAnsi="Times New Roman" w:cs="Times New Roman"/>
          <w:szCs w:val="28"/>
          <w:lang w:eastAsia="en-US"/>
        </w:rPr>
        <w:lastRenderedPageBreak/>
        <w:t xml:space="preserve">межкультурного управления </w:t>
      </w:r>
      <w:proofErr w:type="spellStart"/>
      <w:r w:rsidRPr="00086E5E">
        <w:rPr>
          <w:rFonts w:ascii="Times New Roman" w:eastAsia="Calibri" w:hAnsi="Times New Roman" w:cs="Times New Roman"/>
          <w:szCs w:val="28"/>
          <w:lang w:eastAsia="en-US"/>
        </w:rPr>
        <w:t>ДиСтефано</w:t>
      </w:r>
      <w:proofErr w:type="spellEnd"/>
      <w:r w:rsidRPr="00086E5E">
        <w:rPr>
          <w:rFonts w:ascii="Times New Roman" w:eastAsia="Calibri" w:hAnsi="Times New Roman" w:cs="Times New Roman"/>
          <w:szCs w:val="28"/>
          <w:lang w:eastAsia="en-US"/>
        </w:rPr>
        <w:t xml:space="preserve"> «MBI». «Картирование». «Наведение мостов». «Интеграция». Когнитивный подход в кросс-культурном менеджменте. Модель Н. </w:t>
      </w:r>
      <w:proofErr w:type="spellStart"/>
      <w:r w:rsidRPr="00086E5E">
        <w:rPr>
          <w:rFonts w:ascii="Times New Roman" w:eastAsia="Calibri" w:hAnsi="Times New Roman" w:cs="Times New Roman"/>
          <w:szCs w:val="28"/>
          <w:lang w:eastAsia="en-US"/>
        </w:rPr>
        <w:t>Холдена</w:t>
      </w:r>
      <w:proofErr w:type="spellEnd"/>
      <w:r w:rsidRPr="00086E5E">
        <w:rPr>
          <w:rFonts w:ascii="Times New Roman" w:eastAsia="Calibri" w:hAnsi="Times New Roman" w:cs="Times New Roman"/>
          <w:szCs w:val="28"/>
          <w:lang w:eastAsia="en-US"/>
        </w:rPr>
        <w:t xml:space="preserve">. Модель «Третьей культуры». Создание «третьей культуры» и управление культурными различиями. </w:t>
      </w:r>
    </w:p>
    <w:p w:rsidR="00A84CEA" w:rsidRPr="00086E5E" w:rsidRDefault="00463739" w:rsidP="00086E5E">
      <w:pPr>
        <w:spacing w:line="360" w:lineRule="auto"/>
        <w:ind w:firstLine="709"/>
        <w:jc w:val="both"/>
        <w:rPr>
          <w:rFonts w:ascii="Times New Roman" w:eastAsia="Calibri" w:hAnsi="Times New Roman" w:cs="Times New Roman"/>
          <w:szCs w:val="28"/>
          <w:lang w:eastAsia="en-US"/>
        </w:rPr>
      </w:pPr>
      <w:r w:rsidRPr="00086E5E">
        <w:rPr>
          <w:rFonts w:ascii="Times New Roman" w:eastAsia="Calibri" w:hAnsi="Times New Roman" w:cs="Times New Roman"/>
          <w:szCs w:val="28"/>
          <w:lang w:eastAsia="en-US"/>
        </w:rPr>
        <w:t xml:space="preserve">Тимбилдинг в организациях с учетом кросс-культурных факторов. Потенциал и целесообразность внедрения кросс-культурных тренингов в международных компаниях и </w:t>
      </w:r>
      <w:proofErr w:type="spellStart"/>
      <w:r w:rsidRPr="00086E5E">
        <w:rPr>
          <w:rFonts w:ascii="Times New Roman" w:eastAsia="Calibri" w:hAnsi="Times New Roman" w:cs="Times New Roman"/>
          <w:szCs w:val="28"/>
          <w:lang w:eastAsia="en-US"/>
        </w:rPr>
        <w:t>мультикультурных</w:t>
      </w:r>
      <w:proofErr w:type="spellEnd"/>
      <w:r w:rsidRPr="00086E5E">
        <w:rPr>
          <w:rFonts w:ascii="Times New Roman" w:eastAsia="Calibri" w:hAnsi="Times New Roman" w:cs="Times New Roman"/>
          <w:szCs w:val="28"/>
          <w:lang w:eastAsia="en-US"/>
        </w:rPr>
        <w:t xml:space="preserve"> компаниях. Обучение </w:t>
      </w:r>
      <w:proofErr w:type="spellStart"/>
      <w:r w:rsidRPr="00086E5E">
        <w:rPr>
          <w:rFonts w:ascii="Times New Roman" w:eastAsia="Calibri" w:hAnsi="Times New Roman" w:cs="Times New Roman"/>
          <w:szCs w:val="28"/>
          <w:lang w:eastAsia="en-US"/>
        </w:rPr>
        <w:t>мультикультурной</w:t>
      </w:r>
      <w:proofErr w:type="spellEnd"/>
      <w:r w:rsidRPr="00086E5E">
        <w:rPr>
          <w:rFonts w:ascii="Times New Roman" w:eastAsia="Calibri" w:hAnsi="Times New Roman" w:cs="Times New Roman"/>
          <w:szCs w:val="28"/>
          <w:lang w:eastAsia="en-US"/>
        </w:rPr>
        <w:t xml:space="preserve"> группы. Кросс-культурный консалтинг. Управление кросс-культурными рисками.</w:t>
      </w:r>
    </w:p>
    <w:p w:rsidR="00A84CEA" w:rsidRPr="00086E5E" w:rsidRDefault="00463739" w:rsidP="00086E5E">
      <w:pPr>
        <w:spacing w:line="360" w:lineRule="auto"/>
        <w:ind w:firstLine="709"/>
        <w:jc w:val="both"/>
        <w:rPr>
          <w:rFonts w:ascii="Times New Roman" w:eastAsia="Calibri" w:hAnsi="Times New Roman" w:cs="Times New Roman"/>
          <w:color w:val="111111"/>
          <w:szCs w:val="28"/>
          <w:lang w:eastAsia="en-US"/>
        </w:rPr>
      </w:pPr>
      <w:r w:rsidRPr="00086E5E">
        <w:rPr>
          <w:rFonts w:ascii="Times New Roman" w:hAnsi="Times New Roman" w:cs="Times New Roman"/>
          <w:szCs w:val="28"/>
        </w:rPr>
        <w:t xml:space="preserve">Специфика профессиональной деятельности и подготовки специалистов в индустрии туризма и гостеприимства, работающих в ситуациях кросс-культурного взаимодействия. </w:t>
      </w:r>
      <w:r w:rsidRPr="00086E5E">
        <w:rPr>
          <w:rFonts w:ascii="Times New Roman" w:eastAsia="Calibri" w:hAnsi="Times New Roman" w:cs="Times New Roman"/>
          <w:bCs/>
          <w:color w:val="111111"/>
          <w:szCs w:val="28"/>
          <w:lang w:eastAsia="en-US"/>
        </w:rPr>
        <w:t xml:space="preserve">Межкультурный тренинг и его виды. </w:t>
      </w:r>
      <w:r w:rsidRPr="00086E5E">
        <w:rPr>
          <w:rFonts w:ascii="Times New Roman" w:eastAsia="Calibri" w:hAnsi="Times New Roman" w:cs="Times New Roman"/>
          <w:color w:val="111111"/>
          <w:szCs w:val="28"/>
          <w:lang w:eastAsia="en-US"/>
        </w:rPr>
        <w:t xml:space="preserve">Методы и технологии поликультурного образования. </w:t>
      </w:r>
    </w:p>
    <w:p w:rsidR="00A84CEA" w:rsidRPr="00086E5E" w:rsidRDefault="00463739" w:rsidP="00086E5E">
      <w:pPr>
        <w:spacing w:line="360" w:lineRule="auto"/>
        <w:ind w:firstLine="709"/>
        <w:jc w:val="both"/>
        <w:rPr>
          <w:rFonts w:cs="Times New Roman"/>
          <w:color w:val="111111"/>
          <w:szCs w:val="28"/>
        </w:rPr>
      </w:pPr>
      <w:r w:rsidRPr="00086E5E">
        <w:rPr>
          <w:rFonts w:ascii="Times New Roman" w:eastAsia="Calibri" w:hAnsi="Times New Roman" w:cs="Times New Roman"/>
          <w:color w:val="111111"/>
          <w:szCs w:val="28"/>
          <w:lang w:eastAsia="en-US"/>
        </w:rPr>
        <w:t xml:space="preserve">Практические рекомендации по осуществлению эффективных коммуникаций со стейкхолдерами (органами государственной власти, экспертами, потребителями, партнерами, клиентами и др.). Роль инновационных обучающих методик и информационно-коммуникационных технологий в повышении эффективности кросс-культурных коммуникаций. </w:t>
      </w:r>
    </w:p>
    <w:bookmarkEnd w:id="8"/>
    <w:p w:rsidR="00A84CEA" w:rsidRPr="00086E5E" w:rsidRDefault="00A84CEA" w:rsidP="00086E5E">
      <w:pPr>
        <w:spacing w:line="360" w:lineRule="auto"/>
        <w:ind w:firstLine="709"/>
        <w:jc w:val="center"/>
        <w:rPr>
          <w:b/>
          <w:szCs w:val="28"/>
        </w:rPr>
      </w:pPr>
    </w:p>
    <w:p w:rsidR="00A84CEA" w:rsidRDefault="00A84CEA">
      <w:pPr>
        <w:ind w:firstLine="709"/>
        <w:jc w:val="center"/>
        <w:rPr>
          <w:b/>
          <w:szCs w:val="28"/>
        </w:rPr>
      </w:pPr>
    </w:p>
    <w:p w:rsidR="00A84CEA" w:rsidRDefault="00463739">
      <w:pPr>
        <w:jc w:val="center"/>
        <w:rPr>
          <w:color w:val="111111"/>
        </w:rPr>
      </w:pPr>
      <w:bookmarkStart w:id="9" w:name="_Hlk503740878"/>
      <w:bookmarkEnd w:id="9"/>
      <w:r>
        <w:rPr>
          <w:rFonts w:ascii="Times New Roman" w:hAnsi="Times New Roman" w:cs="Times New Roman"/>
          <w:b/>
          <w:color w:val="111111"/>
          <w:szCs w:val="28"/>
        </w:rPr>
        <w:t>5.2. Учебно-тематический план</w:t>
      </w:r>
    </w:p>
    <w:p w:rsidR="00A84CEA" w:rsidRDefault="00463739">
      <w:pPr>
        <w:tabs>
          <w:tab w:val="right" w:pos="851"/>
        </w:tabs>
        <w:ind w:firstLine="709"/>
        <w:jc w:val="right"/>
        <w:rPr>
          <w:color w:val="111111"/>
        </w:rPr>
      </w:pPr>
      <w:r>
        <w:rPr>
          <w:rFonts w:ascii="Times New Roman" w:hAnsi="Times New Roman" w:cs="Times New Roman"/>
          <w:color w:val="111111"/>
          <w:szCs w:val="28"/>
        </w:rPr>
        <w:t>Таблица 2</w:t>
      </w:r>
    </w:p>
    <w:p w:rsidR="00A84CEA" w:rsidRDefault="00A84CEA">
      <w:pPr>
        <w:jc w:val="right"/>
        <w:rPr>
          <w:szCs w:val="28"/>
        </w:rPr>
      </w:pP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827"/>
        <w:gridCol w:w="738"/>
        <w:gridCol w:w="680"/>
        <w:gridCol w:w="708"/>
        <w:gridCol w:w="709"/>
        <w:gridCol w:w="1021"/>
        <w:gridCol w:w="1843"/>
      </w:tblGrid>
      <w:tr w:rsidR="00086E5E">
        <w:trPr>
          <w:cantSplit/>
        </w:trPr>
        <w:tc>
          <w:tcPr>
            <w:tcW w:w="568" w:type="dxa"/>
            <w:vMerge w:val="restart"/>
            <w:tcBorders>
              <w:top w:val="single" w:sz="4" w:space="0" w:color="auto"/>
              <w:left w:val="single" w:sz="4" w:space="0" w:color="auto"/>
              <w:bottom w:val="single" w:sz="4" w:space="0" w:color="auto"/>
              <w:right w:val="single" w:sz="4" w:space="0" w:color="auto"/>
            </w:tcBorders>
          </w:tcPr>
          <w:p w:rsidR="00086E5E" w:rsidRDefault="00086E5E">
            <w:pPr>
              <w:rPr>
                <w:rFonts w:ascii="Times New Roman" w:hAnsi="Times New Roman" w:cs="Times New Roman"/>
                <w:b/>
                <w:sz w:val="24"/>
              </w:rPr>
            </w:pPr>
            <w:r>
              <w:rPr>
                <w:rFonts w:ascii="Times New Roman" w:hAnsi="Times New Roman" w:cs="Times New Roman"/>
                <w:b/>
                <w:sz w:val="24"/>
              </w:rPr>
              <w:t>№</w:t>
            </w:r>
          </w:p>
          <w:p w:rsidR="00086E5E" w:rsidRDefault="00086E5E">
            <w:pPr>
              <w:rPr>
                <w:rFonts w:ascii="Times New Roman" w:hAnsi="Times New Roman" w:cs="Times New Roman"/>
                <w:b/>
                <w:sz w:val="24"/>
              </w:rPr>
            </w:pPr>
            <w:r>
              <w:rPr>
                <w:rFonts w:ascii="Times New Roman" w:hAnsi="Times New Roman" w:cs="Times New Roman"/>
                <w:b/>
                <w:sz w:val="24"/>
              </w:rPr>
              <w:t>п/п</w:t>
            </w:r>
          </w:p>
        </w:tc>
        <w:tc>
          <w:tcPr>
            <w:tcW w:w="3827" w:type="dxa"/>
            <w:vMerge w:val="restart"/>
            <w:tcBorders>
              <w:top w:val="single" w:sz="4" w:space="0" w:color="auto"/>
              <w:left w:val="single" w:sz="4" w:space="0" w:color="auto"/>
              <w:right w:val="single" w:sz="4" w:space="0" w:color="auto"/>
            </w:tcBorders>
          </w:tcPr>
          <w:p w:rsidR="00086E5E" w:rsidRDefault="00086E5E">
            <w:pPr>
              <w:tabs>
                <w:tab w:val="left" w:pos="2269"/>
              </w:tabs>
              <w:rPr>
                <w:rFonts w:ascii="Times New Roman" w:hAnsi="Times New Roman" w:cs="Times New Roman"/>
                <w:b/>
                <w:sz w:val="24"/>
              </w:rPr>
            </w:pPr>
            <w:r>
              <w:rPr>
                <w:rFonts w:ascii="Times New Roman" w:hAnsi="Times New Roman" w:cs="Times New Roman"/>
                <w:b/>
                <w:sz w:val="24"/>
              </w:rPr>
              <w:t>Наименование темы дисциплины</w:t>
            </w:r>
          </w:p>
        </w:tc>
        <w:tc>
          <w:tcPr>
            <w:tcW w:w="3856" w:type="dxa"/>
            <w:gridSpan w:val="5"/>
            <w:tcBorders>
              <w:top w:val="single" w:sz="4" w:space="0" w:color="auto"/>
              <w:left w:val="single" w:sz="4" w:space="0" w:color="auto"/>
              <w:bottom w:val="single" w:sz="4" w:space="0" w:color="auto"/>
              <w:right w:val="single" w:sz="4" w:space="0" w:color="auto"/>
            </w:tcBorders>
          </w:tcPr>
          <w:p w:rsidR="00086E5E" w:rsidRDefault="00086E5E">
            <w:pPr>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1843" w:type="dxa"/>
            <w:vMerge w:val="restart"/>
            <w:tcBorders>
              <w:top w:val="single" w:sz="4" w:space="0" w:color="auto"/>
              <w:left w:val="single" w:sz="4" w:space="0" w:color="auto"/>
              <w:right w:val="single" w:sz="4" w:space="0" w:color="auto"/>
            </w:tcBorders>
          </w:tcPr>
          <w:p w:rsidR="00086E5E" w:rsidRDefault="00086E5E">
            <w:pPr>
              <w:rPr>
                <w:rFonts w:ascii="Times New Roman" w:hAnsi="Times New Roman" w:cs="Times New Roman"/>
                <w:b/>
                <w:sz w:val="24"/>
              </w:rPr>
            </w:pPr>
            <w:r>
              <w:rPr>
                <w:rFonts w:ascii="Times New Roman" w:hAnsi="Times New Roman" w:cs="Times New Roman"/>
                <w:b/>
                <w:sz w:val="24"/>
              </w:rPr>
              <w:t>Формы</w:t>
            </w:r>
          </w:p>
          <w:p w:rsidR="00086E5E" w:rsidRDefault="00086E5E">
            <w:pPr>
              <w:rPr>
                <w:rFonts w:ascii="Times New Roman" w:hAnsi="Times New Roman" w:cs="Times New Roman"/>
                <w:b/>
                <w:sz w:val="24"/>
              </w:rPr>
            </w:pPr>
            <w:r>
              <w:rPr>
                <w:rFonts w:ascii="Times New Roman" w:hAnsi="Times New Roman" w:cs="Times New Roman"/>
                <w:b/>
                <w:sz w:val="24"/>
              </w:rPr>
              <w:t>текущего</w:t>
            </w:r>
          </w:p>
          <w:p w:rsidR="00086E5E" w:rsidRDefault="00086E5E">
            <w:pPr>
              <w:rPr>
                <w:rFonts w:ascii="Times New Roman" w:hAnsi="Times New Roman" w:cs="Times New Roman"/>
                <w:b/>
                <w:sz w:val="24"/>
              </w:rPr>
            </w:pPr>
            <w:r>
              <w:rPr>
                <w:rFonts w:ascii="Times New Roman" w:hAnsi="Times New Roman" w:cs="Times New Roman"/>
                <w:b/>
                <w:sz w:val="24"/>
              </w:rPr>
              <w:t>контроля успеваемости</w:t>
            </w:r>
          </w:p>
        </w:tc>
      </w:tr>
      <w:tr w:rsidR="00086E5E">
        <w:trPr>
          <w:cantSplit/>
        </w:trPr>
        <w:tc>
          <w:tcPr>
            <w:tcW w:w="568" w:type="dxa"/>
            <w:vMerge/>
            <w:tcBorders>
              <w:top w:val="single" w:sz="4" w:space="0" w:color="auto"/>
              <w:left w:val="single" w:sz="4" w:space="0" w:color="auto"/>
              <w:bottom w:val="single" w:sz="4" w:space="0" w:color="auto"/>
              <w:right w:val="single" w:sz="4" w:space="0" w:color="auto"/>
            </w:tcBorders>
            <w:vAlign w:val="center"/>
          </w:tcPr>
          <w:p w:rsidR="00086E5E" w:rsidRDefault="00086E5E">
            <w:pPr>
              <w:rPr>
                <w:rFonts w:ascii="Times New Roman" w:hAnsi="Times New Roman" w:cs="Times New Roman"/>
                <w:b/>
                <w:sz w:val="24"/>
              </w:rPr>
            </w:pPr>
          </w:p>
        </w:tc>
        <w:tc>
          <w:tcPr>
            <w:tcW w:w="3827" w:type="dxa"/>
            <w:vMerge/>
            <w:tcBorders>
              <w:left w:val="single" w:sz="4" w:space="0" w:color="auto"/>
              <w:right w:val="single" w:sz="4" w:space="0" w:color="auto"/>
            </w:tcBorders>
          </w:tcPr>
          <w:p w:rsidR="00086E5E" w:rsidRDefault="00086E5E">
            <w:pPr>
              <w:rPr>
                <w:rFonts w:ascii="Times New Roman" w:hAnsi="Times New Roman" w:cs="Times New Roman"/>
                <w:sz w:val="24"/>
              </w:rPr>
            </w:pPr>
          </w:p>
        </w:tc>
        <w:tc>
          <w:tcPr>
            <w:tcW w:w="738" w:type="dxa"/>
            <w:vMerge w:val="restart"/>
            <w:tcBorders>
              <w:top w:val="single" w:sz="4" w:space="0" w:color="auto"/>
              <w:left w:val="single" w:sz="4" w:space="0" w:color="auto"/>
              <w:bottom w:val="single" w:sz="4" w:space="0" w:color="auto"/>
              <w:right w:val="single" w:sz="4" w:space="0" w:color="auto"/>
            </w:tcBorders>
          </w:tcPr>
          <w:p w:rsidR="00086E5E" w:rsidRDefault="00086E5E">
            <w:pPr>
              <w:rPr>
                <w:rFonts w:ascii="Times New Roman" w:hAnsi="Times New Roman" w:cs="Times New Roman"/>
                <w:b/>
                <w:sz w:val="24"/>
              </w:rPr>
            </w:pPr>
            <w:r>
              <w:rPr>
                <w:rFonts w:ascii="Times New Roman" w:hAnsi="Times New Roman" w:cs="Times New Roman"/>
                <w:b/>
                <w:sz w:val="24"/>
              </w:rPr>
              <w:t>Всего часов</w:t>
            </w:r>
          </w:p>
        </w:tc>
        <w:tc>
          <w:tcPr>
            <w:tcW w:w="2097" w:type="dxa"/>
            <w:gridSpan w:val="3"/>
            <w:tcBorders>
              <w:top w:val="single" w:sz="4" w:space="0" w:color="auto"/>
              <w:left w:val="single" w:sz="4" w:space="0" w:color="auto"/>
              <w:bottom w:val="single" w:sz="4" w:space="0" w:color="auto"/>
              <w:right w:val="single" w:sz="4" w:space="0" w:color="auto"/>
            </w:tcBorders>
          </w:tcPr>
          <w:p w:rsidR="00086E5E" w:rsidRPr="00086E5E" w:rsidRDefault="00086E5E">
            <w:pPr>
              <w:jc w:val="both"/>
              <w:rPr>
                <w:rFonts w:ascii="Times New Roman" w:hAnsi="Times New Roman" w:cs="Times New Roman"/>
                <w:sz w:val="22"/>
                <w:szCs w:val="22"/>
              </w:rPr>
            </w:pPr>
            <w:r w:rsidRPr="00086E5E">
              <w:rPr>
                <w:rFonts w:ascii="Times New Roman" w:hAnsi="Times New Roman" w:cs="Times New Roman"/>
                <w:b/>
                <w:sz w:val="22"/>
                <w:szCs w:val="22"/>
              </w:rPr>
              <w:t>*Контактная работа-Аудиторная работа</w:t>
            </w:r>
          </w:p>
        </w:tc>
        <w:tc>
          <w:tcPr>
            <w:tcW w:w="1021" w:type="dxa"/>
            <w:vMerge w:val="restart"/>
            <w:tcBorders>
              <w:top w:val="single" w:sz="4" w:space="0" w:color="auto"/>
              <w:left w:val="single" w:sz="4" w:space="0" w:color="auto"/>
              <w:right w:val="single" w:sz="4" w:space="0" w:color="auto"/>
            </w:tcBorders>
          </w:tcPr>
          <w:p w:rsidR="00086E5E" w:rsidRDefault="00086E5E">
            <w:pPr>
              <w:rPr>
                <w:rFonts w:ascii="Times New Roman" w:hAnsi="Times New Roman" w:cs="Times New Roman"/>
                <w:sz w:val="24"/>
              </w:rPr>
            </w:pPr>
            <w:r>
              <w:rPr>
                <w:rFonts w:ascii="Times New Roman" w:hAnsi="Times New Roman" w:cs="Times New Roman"/>
                <w:sz w:val="24"/>
              </w:rPr>
              <w:t>Самостоятельная работа</w:t>
            </w:r>
          </w:p>
        </w:tc>
        <w:tc>
          <w:tcPr>
            <w:tcW w:w="1843" w:type="dxa"/>
            <w:vMerge/>
            <w:tcBorders>
              <w:left w:val="single" w:sz="4" w:space="0" w:color="auto"/>
              <w:right w:val="single" w:sz="4" w:space="0" w:color="auto"/>
            </w:tcBorders>
          </w:tcPr>
          <w:p w:rsidR="00086E5E" w:rsidRDefault="00086E5E">
            <w:pPr>
              <w:rPr>
                <w:rFonts w:ascii="Times New Roman" w:hAnsi="Times New Roman" w:cs="Times New Roman"/>
                <w:b/>
                <w:sz w:val="24"/>
              </w:rPr>
            </w:pPr>
          </w:p>
        </w:tc>
      </w:tr>
      <w:tr w:rsidR="00086E5E">
        <w:trPr>
          <w:cantSplit/>
        </w:trPr>
        <w:tc>
          <w:tcPr>
            <w:tcW w:w="568" w:type="dxa"/>
            <w:vMerge/>
            <w:tcBorders>
              <w:top w:val="single" w:sz="4" w:space="0" w:color="auto"/>
              <w:left w:val="single" w:sz="4" w:space="0" w:color="auto"/>
              <w:bottom w:val="single" w:sz="4" w:space="0" w:color="auto"/>
              <w:right w:val="single" w:sz="4" w:space="0" w:color="auto"/>
            </w:tcBorders>
            <w:vAlign w:val="center"/>
          </w:tcPr>
          <w:p w:rsidR="00086E5E" w:rsidRDefault="00086E5E">
            <w:pPr>
              <w:rPr>
                <w:rFonts w:ascii="Times New Roman" w:hAnsi="Times New Roman" w:cs="Times New Roman"/>
                <w:b/>
                <w:sz w:val="24"/>
              </w:rPr>
            </w:pPr>
          </w:p>
        </w:tc>
        <w:tc>
          <w:tcPr>
            <w:tcW w:w="3827" w:type="dxa"/>
            <w:vMerge/>
            <w:tcBorders>
              <w:left w:val="single" w:sz="4" w:space="0" w:color="auto"/>
              <w:bottom w:val="single" w:sz="4" w:space="0" w:color="auto"/>
              <w:right w:val="single" w:sz="4" w:space="0" w:color="auto"/>
            </w:tcBorders>
          </w:tcPr>
          <w:p w:rsidR="00086E5E" w:rsidRDefault="00086E5E">
            <w:pPr>
              <w:rPr>
                <w:rFonts w:ascii="Times New Roman" w:hAnsi="Times New Roman" w:cs="Times New Roman"/>
                <w:sz w:val="24"/>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086E5E" w:rsidRDefault="00086E5E">
            <w:pPr>
              <w:rPr>
                <w:rFonts w:ascii="Times New Roman" w:hAnsi="Times New Roman" w:cs="Times New Roman"/>
                <w:b/>
                <w:sz w:val="24"/>
              </w:rPr>
            </w:pPr>
          </w:p>
        </w:tc>
        <w:tc>
          <w:tcPr>
            <w:tcW w:w="680" w:type="dxa"/>
            <w:tcBorders>
              <w:top w:val="single" w:sz="4" w:space="0" w:color="auto"/>
              <w:left w:val="single" w:sz="4" w:space="0" w:color="auto"/>
              <w:bottom w:val="single" w:sz="4" w:space="0" w:color="auto"/>
              <w:right w:val="single" w:sz="4" w:space="0" w:color="auto"/>
            </w:tcBorders>
          </w:tcPr>
          <w:p w:rsidR="00086E5E" w:rsidRDefault="00086E5E">
            <w:pPr>
              <w:rPr>
                <w:rFonts w:ascii="Times New Roman" w:hAnsi="Times New Roman" w:cs="Times New Roman"/>
                <w:sz w:val="22"/>
                <w:szCs w:val="22"/>
              </w:rPr>
            </w:pPr>
            <w:r>
              <w:rPr>
                <w:rFonts w:ascii="Times New Roman" w:hAnsi="Times New Roman" w:cs="Times New Roman"/>
                <w:sz w:val="22"/>
                <w:szCs w:val="22"/>
              </w:rPr>
              <w:t>Общая</w:t>
            </w:r>
          </w:p>
        </w:tc>
        <w:tc>
          <w:tcPr>
            <w:tcW w:w="708" w:type="dxa"/>
            <w:tcBorders>
              <w:top w:val="single" w:sz="4" w:space="0" w:color="auto"/>
              <w:left w:val="single" w:sz="4" w:space="0" w:color="auto"/>
              <w:bottom w:val="single" w:sz="4" w:space="0" w:color="auto"/>
              <w:right w:val="single" w:sz="4" w:space="0" w:color="auto"/>
            </w:tcBorders>
          </w:tcPr>
          <w:p w:rsidR="00086E5E" w:rsidRDefault="00086E5E">
            <w:pPr>
              <w:rPr>
                <w:rFonts w:ascii="Times New Roman" w:hAnsi="Times New Roman" w:cs="Times New Roman"/>
                <w:sz w:val="22"/>
                <w:szCs w:val="22"/>
              </w:rPr>
            </w:pPr>
            <w:r>
              <w:rPr>
                <w:rFonts w:ascii="Times New Roman" w:hAnsi="Times New Roman" w:cs="Times New Roman"/>
                <w:sz w:val="22"/>
                <w:szCs w:val="22"/>
              </w:rPr>
              <w:t>Лекции</w:t>
            </w:r>
          </w:p>
        </w:tc>
        <w:tc>
          <w:tcPr>
            <w:tcW w:w="709" w:type="dxa"/>
            <w:tcBorders>
              <w:top w:val="single" w:sz="4" w:space="0" w:color="auto"/>
              <w:left w:val="single" w:sz="4" w:space="0" w:color="auto"/>
              <w:bottom w:val="single" w:sz="4" w:space="0" w:color="auto"/>
              <w:right w:val="single" w:sz="4" w:space="0" w:color="auto"/>
            </w:tcBorders>
          </w:tcPr>
          <w:p w:rsidR="00086E5E" w:rsidRDefault="00086E5E">
            <w:pPr>
              <w:rPr>
                <w:rFonts w:ascii="Times New Roman" w:hAnsi="Times New Roman" w:cs="Times New Roman"/>
                <w:sz w:val="22"/>
                <w:szCs w:val="22"/>
              </w:rPr>
            </w:pPr>
            <w:r>
              <w:rPr>
                <w:rFonts w:ascii="Times New Roman" w:hAnsi="Times New Roman" w:cs="Times New Roman"/>
                <w:sz w:val="22"/>
                <w:szCs w:val="22"/>
              </w:rPr>
              <w:t>Семинары</w:t>
            </w:r>
          </w:p>
        </w:tc>
        <w:tc>
          <w:tcPr>
            <w:tcW w:w="1021" w:type="dxa"/>
            <w:vMerge/>
            <w:tcBorders>
              <w:left w:val="single" w:sz="4" w:space="0" w:color="auto"/>
              <w:bottom w:val="single" w:sz="4" w:space="0" w:color="auto"/>
              <w:right w:val="single" w:sz="4" w:space="0" w:color="auto"/>
            </w:tcBorders>
          </w:tcPr>
          <w:p w:rsidR="00086E5E" w:rsidRDefault="00086E5E">
            <w:pPr>
              <w:rPr>
                <w:rFonts w:ascii="Times New Roman" w:hAnsi="Times New Roman" w:cs="Times New Roman"/>
                <w:sz w:val="24"/>
              </w:rPr>
            </w:pPr>
          </w:p>
        </w:tc>
        <w:tc>
          <w:tcPr>
            <w:tcW w:w="1843" w:type="dxa"/>
            <w:vMerge/>
            <w:tcBorders>
              <w:left w:val="single" w:sz="4" w:space="0" w:color="auto"/>
              <w:bottom w:val="single" w:sz="4" w:space="0" w:color="auto"/>
              <w:right w:val="single" w:sz="4" w:space="0" w:color="auto"/>
            </w:tcBorders>
          </w:tcPr>
          <w:p w:rsidR="00086E5E" w:rsidRDefault="00086E5E">
            <w:pPr>
              <w:rPr>
                <w:rFonts w:ascii="Times New Roman" w:hAnsi="Times New Roman" w:cs="Times New Roman"/>
                <w:b/>
                <w:sz w:val="24"/>
              </w:rPr>
            </w:pPr>
          </w:p>
        </w:tc>
      </w:tr>
      <w:tr w:rsidR="00A84CEA">
        <w:tc>
          <w:tcPr>
            <w:tcW w:w="568"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sz w:val="24"/>
              </w:rPr>
            </w:pPr>
            <w:r>
              <w:rPr>
                <w:rFonts w:ascii="Times New Roman" w:hAnsi="Times New Roman" w:cs="Times New Roman"/>
                <w:b/>
                <w:sz w:val="24"/>
              </w:rPr>
              <w:t>1</w:t>
            </w:r>
          </w:p>
        </w:tc>
        <w:tc>
          <w:tcPr>
            <w:tcW w:w="3827"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sz w:val="24"/>
              </w:rPr>
            </w:pPr>
            <w:r>
              <w:rPr>
                <w:rFonts w:ascii="Times New Roman" w:hAnsi="Times New Roman" w:cs="Times New Roman"/>
                <w:b/>
                <w:sz w:val="24"/>
              </w:rPr>
              <w:t>2</w:t>
            </w:r>
          </w:p>
        </w:tc>
        <w:tc>
          <w:tcPr>
            <w:tcW w:w="738"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sz w:val="24"/>
              </w:rPr>
            </w:pPr>
            <w:r>
              <w:rPr>
                <w:rFonts w:ascii="Times New Roman" w:hAnsi="Times New Roman" w:cs="Times New Roman"/>
                <w:b/>
                <w:sz w:val="24"/>
              </w:rPr>
              <w:t>3</w:t>
            </w:r>
          </w:p>
        </w:tc>
        <w:tc>
          <w:tcPr>
            <w:tcW w:w="680"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sz w:val="24"/>
              </w:rPr>
            </w:pPr>
            <w:r>
              <w:rPr>
                <w:rFonts w:ascii="Times New Roman" w:hAnsi="Times New Roman" w:cs="Times New Roman"/>
                <w:b/>
                <w:sz w:val="24"/>
              </w:rPr>
              <w:t>4</w:t>
            </w:r>
          </w:p>
        </w:tc>
        <w:tc>
          <w:tcPr>
            <w:tcW w:w="708"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sz w:val="24"/>
              </w:rPr>
            </w:pPr>
            <w:r>
              <w:rPr>
                <w:rFonts w:ascii="Times New Roman" w:hAnsi="Times New Roman" w:cs="Times New Roman"/>
                <w:b/>
                <w:sz w:val="24"/>
              </w:rPr>
              <w:t>5</w:t>
            </w:r>
          </w:p>
        </w:tc>
        <w:tc>
          <w:tcPr>
            <w:tcW w:w="709"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sz w:val="24"/>
              </w:rPr>
            </w:pPr>
            <w:r>
              <w:rPr>
                <w:rFonts w:ascii="Times New Roman" w:hAnsi="Times New Roman" w:cs="Times New Roman"/>
                <w:b/>
                <w:sz w:val="24"/>
              </w:rPr>
              <w:t>6</w:t>
            </w:r>
          </w:p>
        </w:tc>
        <w:tc>
          <w:tcPr>
            <w:tcW w:w="1021"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sz w:val="24"/>
              </w:rPr>
            </w:pPr>
            <w:r>
              <w:rPr>
                <w:rFonts w:ascii="Times New Roman" w:hAnsi="Times New Roman" w:cs="Times New Roman"/>
                <w:b/>
                <w:sz w:val="24"/>
              </w:rPr>
              <w:t>8</w:t>
            </w:r>
          </w:p>
        </w:tc>
        <w:tc>
          <w:tcPr>
            <w:tcW w:w="1843"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sz w:val="24"/>
              </w:rPr>
            </w:pPr>
            <w:r>
              <w:rPr>
                <w:rFonts w:ascii="Times New Roman" w:hAnsi="Times New Roman" w:cs="Times New Roman"/>
                <w:b/>
                <w:sz w:val="24"/>
              </w:rPr>
              <w:t>9</w:t>
            </w:r>
          </w:p>
        </w:tc>
      </w:tr>
      <w:tr w:rsidR="00A84CEA">
        <w:tc>
          <w:tcPr>
            <w:tcW w:w="568"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sz w:val="24"/>
              </w:rPr>
            </w:pPr>
            <w:r>
              <w:rPr>
                <w:rFonts w:ascii="Times New Roman" w:hAnsi="Times New Roman" w:cs="Times New Roman"/>
                <w:sz w:val="24"/>
              </w:rPr>
              <w:t xml:space="preserve">1. </w:t>
            </w:r>
          </w:p>
        </w:tc>
        <w:tc>
          <w:tcPr>
            <w:tcW w:w="9526" w:type="dxa"/>
            <w:gridSpan w:val="7"/>
            <w:tcBorders>
              <w:top w:val="single" w:sz="4" w:space="0" w:color="auto"/>
              <w:left w:val="single" w:sz="4" w:space="0" w:color="auto"/>
              <w:bottom w:val="single" w:sz="4" w:space="0" w:color="auto"/>
              <w:right w:val="single" w:sz="4" w:space="0" w:color="auto"/>
            </w:tcBorders>
          </w:tcPr>
          <w:p w:rsidR="00A84CEA" w:rsidRDefault="00463739">
            <w:pPr>
              <w:rPr>
                <w:rFonts w:ascii="Times New Roman" w:hAnsi="Times New Roman" w:cs="Times New Roman"/>
                <w:sz w:val="24"/>
              </w:rPr>
            </w:pPr>
            <w:r>
              <w:rPr>
                <w:rFonts w:ascii="Times New Roman" w:hAnsi="Times New Roman" w:cs="Times New Roman"/>
                <w:b/>
                <w:sz w:val="24"/>
              </w:rPr>
              <w:t>Раздел 1. Теоретические основы кросс-культурных коммуникаций</w:t>
            </w:r>
          </w:p>
        </w:tc>
      </w:tr>
      <w:tr w:rsidR="00A84CEA">
        <w:tc>
          <w:tcPr>
            <w:tcW w:w="568"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sz w:val="24"/>
              </w:rPr>
            </w:pPr>
            <w:r>
              <w:rPr>
                <w:rFonts w:ascii="Times New Roman" w:hAnsi="Times New Roman" w:cs="Times New Roman"/>
                <w:sz w:val="24"/>
              </w:rPr>
              <w:t>1.1</w:t>
            </w:r>
          </w:p>
        </w:tc>
        <w:tc>
          <w:tcPr>
            <w:tcW w:w="3827" w:type="dxa"/>
            <w:tcBorders>
              <w:top w:val="single" w:sz="4" w:space="0" w:color="auto"/>
              <w:left w:val="single" w:sz="4" w:space="0" w:color="auto"/>
              <w:bottom w:val="single" w:sz="4" w:space="0" w:color="auto"/>
              <w:right w:val="single" w:sz="4" w:space="0" w:color="auto"/>
            </w:tcBorders>
          </w:tcPr>
          <w:p w:rsidR="00A84CEA" w:rsidRDefault="00463739">
            <w:pPr>
              <w:jc w:val="both"/>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1.1. </w:t>
            </w:r>
            <w:r>
              <w:rPr>
                <w:rFonts w:ascii="Times New Roman" w:hAnsi="Times New Roman" w:cs="Times New Roman"/>
                <w:sz w:val="24"/>
              </w:rPr>
              <w:t>Предмет и задачи курса. Кросс-культурные коммуникации: современные тенденции и актуальные проблемы</w:t>
            </w:r>
          </w:p>
        </w:tc>
        <w:tc>
          <w:tcPr>
            <w:tcW w:w="738"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14</w:t>
            </w:r>
          </w:p>
        </w:tc>
        <w:tc>
          <w:tcPr>
            <w:tcW w:w="680"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4</w:t>
            </w:r>
          </w:p>
        </w:tc>
        <w:tc>
          <w:tcPr>
            <w:tcW w:w="708"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2</w:t>
            </w:r>
          </w:p>
        </w:tc>
        <w:tc>
          <w:tcPr>
            <w:tcW w:w="1021"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10</w:t>
            </w:r>
          </w:p>
        </w:tc>
        <w:tc>
          <w:tcPr>
            <w:tcW w:w="1843"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sz w:val="24"/>
              </w:rPr>
            </w:pPr>
            <w:r>
              <w:rPr>
                <w:rFonts w:ascii="Times New Roman" w:hAnsi="Times New Roman" w:cs="Times New Roman"/>
                <w:sz w:val="24"/>
              </w:rPr>
              <w:t>Опрос, обсуждение актуальных проблем, групповая дискуссия</w:t>
            </w:r>
          </w:p>
        </w:tc>
      </w:tr>
      <w:tr w:rsidR="00A84CEA">
        <w:tc>
          <w:tcPr>
            <w:tcW w:w="568"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sz w:val="24"/>
              </w:rPr>
            </w:pPr>
            <w:r>
              <w:rPr>
                <w:rFonts w:ascii="Times New Roman" w:hAnsi="Times New Roman" w:cs="Times New Roman"/>
                <w:sz w:val="24"/>
              </w:rPr>
              <w:lastRenderedPageBreak/>
              <w:t>1.2</w:t>
            </w:r>
          </w:p>
        </w:tc>
        <w:tc>
          <w:tcPr>
            <w:tcW w:w="3827" w:type="dxa"/>
            <w:tcBorders>
              <w:top w:val="single" w:sz="4" w:space="0" w:color="auto"/>
              <w:left w:val="single" w:sz="4" w:space="0" w:color="auto"/>
              <w:bottom w:val="single" w:sz="4" w:space="0" w:color="auto"/>
              <w:right w:val="single" w:sz="4" w:space="0" w:color="auto"/>
            </w:tcBorders>
          </w:tcPr>
          <w:p w:rsidR="00A84CEA" w:rsidRDefault="00463739">
            <w:pPr>
              <w:jc w:val="both"/>
              <w:rPr>
                <w:rFonts w:ascii="Times New Roman" w:hAnsi="Times New Roman" w:cs="Times New Roman"/>
                <w:sz w:val="24"/>
              </w:rPr>
            </w:pPr>
            <w:r>
              <w:rPr>
                <w:rFonts w:ascii="Times New Roman" w:hAnsi="Times New Roman" w:cs="Times New Roman"/>
                <w:sz w:val="24"/>
              </w:rPr>
              <w:t xml:space="preserve">Тема 1.2. Классификация </w:t>
            </w:r>
            <w:r>
              <w:rPr>
                <w:rFonts w:ascii="Times New Roman" w:hAnsi="Times New Roman" w:cs="Times New Roman"/>
                <w:bCs/>
                <w:sz w:val="24"/>
              </w:rPr>
              <w:t xml:space="preserve">культур </w:t>
            </w:r>
          </w:p>
        </w:tc>
        <w:tc>
          <w:tcPr>
            <w:tcW w:w="738"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18</w:t>
            </w:r>
          </w:p>
        </w:tc>
        <w:tc>
          <w:tcPr>
            <w:tcW w:w="680"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8</w:t>
            </w:r>
          </w:p>
        </w:tc>
        <w:tc>
          <w:tcPr>
            <w:tcW w:w="708"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6</w:t>
            </w:r>
          </w:p>
        </w:tc>
        <w:tc>
          <w:tcPr>
            <w:tcW w:w="1021"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10</w:t>
            </w:r>
          </w:p>
        </w:tc>
        <w:tc>
          <w:tcPr>
            <w:tcW w:w="1843"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sz w:val="24"/>
              </w:rPr>
            </w:pPr>
            <w:r>
              <w:rPr>
                <w:rFonts w:ascii="Times New Roman" w:hAnsi="Times New Roman" w:cs="Times New Roman"/>
                <w:sz w:val="24"/>
              </w:rPr>
              <w:t>Доклады, блиц-опрос</w:t>
            </w:r>
          </w:p>
        </w:tc>
      </w:tr>
      <w:tr w:rsidR="00A84CEA">
        <w:trPr>
          <w:trHeight w:val="469"/>
        </w:trPr>
        <w:tc>
          <w:tcPr>
            <w:tcW w:w="568"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sz w:val="24"/>
              </w:rPr>
            </w:pPr>
            <w:r>
              <w:rPr>
                <w:rFonts w:ascii="Times New Roman" w:hAnsi="Times New Roman" w:cs="Times New Roman"/>
                <w:sz w:val="24"/>
              </w:rPr>
              <w:t>1.3</w:t>
            </w:r>
          </w:p>
        </w:tc>
        <w:tc>
          <w:tcPr>
            <w:tcW w:w="3827" w:type="dxa"/>
            <w:tcBorders>
              <w:top w:val="single" w:sz="4" w:space="0" w:color="auto"/>
              <w:left w:val="single" w:sz="4" w:space="0" w:color="auto"/>
              <w:bottom w:val="single" w:sz="4" w:space="0" w:color="auto"/>
              <w:right w:val="single" w:sz="4" w:space="0" w:color="auto"/>
            </w:tcBorders>
          </w:tcPr>
          <w:p w:rsidR="00A84CEA" w:rsidRDefault="00463739">
            <w:pPr>
              <w:jc w:val="both"/>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1.3. Проблема культурных различий и </w:t>
            </w:r>
            <w:proofErr w:type="spellStart"/>
            <w:r>
              <w:rPr>
                <w:rFonts w:ascii="Times New Roman" w:eastAsia="Calibri" w:hAnsi="Times New Roman" w:cs="Times New Roman"/>
                <w:bCs/>
                <w:sz w:val="24"/>
                <w:lang w:eastAsia="en-US"/>
              </w:rPr>
              <w:t>этноцентризм</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18</w:t>
            </w:r>
          </w:p>
        </w:tc>
        <w:tc>
          <w:tcPr>
            <w:tcW w:w="680"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6</w:t>
            </w:r>
          </w:p>
        </w:tc>
        <w:tc>
          <w:tcPr>
            <w:tcW w:w="708"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4</w:t>
            </w:r>
          </w:p>
        </w:tc>
        <w:tc>
          <w:tcPr>
            <w:tcW w:w="1021"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12</w:t>
            </w:r>
          </w:p>
        </w:tc>
        <w:tc>
          <w:tcPr>
            <w:tcW w:w="1843"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sz w:val="24"/>
              </w:rPr>
            </w:pPr>
            <w:r>
              <w:rPr>
                <w:rFonts w:ascii="Times New Roman" w:hAnsi="Times New Roman" w:cs="Times New Roman"/>
                <w:sz w:val="24"/>
              </w:rPr>
              <w:t>Обсуждение актуальных проблем, ситуационные задачи</w:t>
            </w:r>
          </w:p>
        </w:tc>
      </w:tr>
      <w:tr w:rsidR="00A84CEA">
        <w:trPr>
          <w:trHeight w:val="891"/>
        </w:trPr>
        <w:tc>
          <w:tcPr>
            <w:tcW w:w="568"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sz w:val="24"/>
              </w:rPr>
            </w:pPr>
            <w:r>
              <w:rPr>
                <w:rFonts w:ascii="Times New Roman" w:hAnsi="Times New Roman" w:cs="Times New Roman"/>
                <w:sz w:val="24"/>
              </w:rPr>
              <w:t>1.4</w:t>
            </w:r>
          </w:p>
        </w:tc>
        <w:tc>
          <w:tcPr>
            <w:tcW w:w="3827" w:type="dxa"/>
            <w:tcBorders>
              <w:top w:val="single" w:sz="4" w:space="0" w:color="auto"/>
              <w:left w:val="single" w:sz="4" w:space="0" w:color="auto"/>
              <w:bottom w:val="single" w:sz="4" w:space="0" w:color="auto"/>
              <w:right w:val="single" w:sz="4" w:space="0" w:color="auto"/>
            </w:tcBorders>
          </w:tcPr>
          <w:p w:rsidR="00A84CEA" w:rsidRDefault="00463739">
            <w:pPr>
              <w:jc w:val="both"/>
              <w:rPr>
                <w:rFonts w:ascii="Times New Roman" w:eastAsia="Calibri" w:hAnsi="Times New Roman" w:cs="Times New Roman"/>
                <w:bCs/>
                <w:sz w:val="24"/>
                <w:lang w:eastAsia="en-US"/>
              </w:rPr>
            </w:pPr>
            <w:r>
              <w:rPr>
                <w:rFonts w:ascii="Times New Roman" w:eastAsia="Calibri" w:hAnsi="Times New Roman" w:cs="Times New Roman"/>
                <w:bCs/>
                <w:sz w:val="24"/>
                <w:lang w:eastAsia="en-US"/>
              </w:rPr>
              <w:t>Тема 1.4. Вербальные и невербальные средства межкультурной коммуникации</w:t>
            </w:r>
          </w:p>
        </w:tc>
        <w:tc>
          <w:tcPr>
            <w:tcW w:w="738"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20</w:t>
            </w:r>
          </w:p>
        </w:tc>
        <w:tc>
          <w:tcPr>
            <w:tcW w:w="680"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6</w:t>
            </w:r>
          </w:p>
        </w:tc>
        <w:tc>
          <w:tcPr>
            <w:tcW w:w="708"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2</w:t>
            </w:r>
          </w:p>
        </w:tc>
        <w:tc>
          <w:tcPr>
            <w:tcW w:w="1021"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14</w:t>
            </w:r>
          </w:p>
        </w:tc>
        <w:tc>
          <w:tcPr>
            <w:tcW w:w="1843"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sz w:val="24"/>
              </w:rPr>
            </w:pPr>
            <w:r>
              <w:rPr>
                <w:rFonts w:ascii="Times New Roman" w:hAnsi="Times New Roman" w:cs="Times New Roman"/>
                <w:sz w:val="24"/>
                <w:lang w:bidi="ru-RU"/>
              </w:rPr>
              <w:t>Ситуационные задачи, анализ деловых ситуаций на основе кейс-метода</w:t>
            </w:r>
          </w:p>
        </w:tc>
      </w:tr>
      <w:tr w:rsidR="00A84CEA">
        <w:tc>
          <w:tcPr>
            <w:tcW w:w="568"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sz w:val="24"/>
              </w:rPr>
            </w:pPr>
            <w:r>
              <w:rPr>
                <w:rFonts w:ascii="Times New Roman" w:hAnsi="Times New Roman" w:cs="Times New Roman"/>
                <w:sz w:val="24"/>
              </w:rPr>
              <w:t>2.</w:t>
            </w:r>
          </w:p>
        </w:tc>
        <w:tc>
          <w:tcPr>
            <w:tcW w:w="9526" w:type="dxa"/>
            <w:gridSpan w:val="7"/>
            <w:tcBorders>
              <w:top w:val="single" w:sz="4" w:space="0" w:color="auto"/>
              <w:left w:val="single" w:sz="4" w:space="0" w:color="auto"/>
              <w:bottom w:val="single" w:sz="4" w:space="0" w:color="auto"/>
              <w:right w:val="single" w:sz="4" w:space="0" w:color="auto"/>
            </w:tcBorders>
          </w:tcPr>
          <w:p w:rsidR="00A84CEA" w:rsidRDefault="00463739">
            <w:pPr>
              <w:jc w:val="both"/>
              <w:rPr>
                <w:rFonts w:ascii="Times New Roman" w:hAnsi="Times New Roman" w:cs="Times New Roman"/>
                <w:b/>
                <w:sz w:val="24"/>
              </w:rPr>
            </w:pPr>
            <w:r>
              <w:rPr>
                <w:rFonts w:ascii="Times New Roman" w:hAnsi="Times New Roman" w:cs="Times New Roman"/>
                <w:b/>
                <w:sz w:val="24"/>
              </w:rPr>
              <w:t>Раздел 11. Научно-практические и методические аспекты взаимодействия национальных и корпоративных культур</w:t>
            </w:r>
          </w:p>
        </w:tc>
      </w:tr>
      <w:tr w:rsidR="00A84CEA">
        <w:trPr>
          <w:trHeight w:val="597"/>
        </w:trPr>
        <w:tc>
          <w:tcPr>
            <w:tcW w:w="568"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sz w:val="24"/>
              </w:rPr>
            </w:pPr>
            <w:r>
              <w:rPr>
                <w:rFonts w:ascii="Times New Roman" w:hAnsi="Times New Roman" w:cs="Times New Roman"/>
                <w:sz w:val="24"/>
              </w:rPr>
              <w:t>2.1</w:t>
            </w:r>
          </w:p>
        </w:tc>
        <w:tc>
          <w:tcPr>
            <w:tcW w:w="3827" w:type="dxa"/>
            <w:tcBorders>
              <w:top w:val="single" w:sz="4" w:space="0" w:color="auto"/>
              <w:left w:val="single" w:sz="4" w:space="0" w:color="auto"/>
              <w:bottom w:val="single" w:sz="4" w:space="0" w:color="auto"/>
              <w:right w:val="single" w:sz="4" w:space="0" w:color="auto"/>
            </w:tcBorders>
          </w:tcPr>
          <w:p w:rsidR="00A84CEA" w:rsidRDefault="00463739">
            <w:pPr>
              <w:jc w:val="both"/>
              <w:rPr>
                <w:rFonts w:ascii="Times New Roman" w:hAnsi="Times New Roman" w:cs="Times New Roman"/>
                <w:sz w:val="24"/>
              </w:rPr>
            </w:pPr>
            <w:r>
              <w:rPr>
                <w:rFonts w:ascii="Times New Roman" w:eastAsia="Calibri" w:hAnsi="Times New Roman" w:cs="Times New Roman"/>
                <w:bCs/>
                <w:sz w:val="24"/>
                <w:lang w:eastAsia="en-US"/>
              </w:rPr>
              <w:t>Тема 2.1. Кросс-культурные особенности делового общения и этикета в контексте международного бизнеса</w:t>
            </w:r>
          </w:p>
        </w:tc>
        <w:tc>
          <w:tcPr>
            <w:tcW w:w="738"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20</w:t>
            </w:r>
          </w:p>
        </w:tc>
        <w:tc>
          <w:tcPr>
            <w:tcW w:w="680"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6</w:t>
            </w:r>
          </w:p>
        </w:tc>
        <w:tc>
          <w:tcPr>
            <w:tcW w:w="708"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2</w:t>
            </w:r>
          </w:p>
        </w:tc>
        <w:tc>
          <w:tcPr>
            <w:tcW w:w="1021"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14</w:t>
            </w:r>
          </w:p>
        </w:tc>
        <w:tc>
          <w:tcPr>
            <w:tcW w:w="1843"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sz w:val="24"/>
              </w:rPr>
            </w:pPr>
            <w:r>
              <w:rPr>
                <w:rFonts w:ascii="Times New Roman" w:hAnsi="Times New Roman" w:cs="Times New Roman"/>
                <w:sz w:val="24"/>
                <w:lang w:bidi="ru-RU"/>
              </w:rPr>
              <w:t>Ситуационные задачи, анализ деловых ситуаций на основе кейс-метода</w:t>
            </w:r>
          </w:p>
        </w:tc>
      </w:tr>
      <w:tr w:rsidR="00A84CEA">
        <w:tc>
          <w:tcPr>
            <w:tcW w:w="568"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sz w:val="24"/>
              </w:rPr>
            </w:pPr>
            <w:r>
              <w:rPr>
                <w:rFonts w:ascii="Times New Roman" w:hAnsi="Times New Roman" w:cs="Times New Roman"/>
                <w:sz w:val="24"/>
              </w:rPr>
              <w:t>2.2</w:t>
            </w:r>
          </w:p>
        </w:tc>
        <w:tc>
          <w:tcPr>
            <w:tcW w:w="3827" w:type="dxa"/>
            <w:tcBorders>
              <w:top w:val="single" w:sz="4" w:space="0" w:color="auto"/>
              <w:left w:val="single" w:sz="4" w:space="0" w:color="auto"/>
              <w:bottom w:val="single" w:sz="4" w:space="0" w:color="auto"/>
              <w:right w:val="single" w:sz="4" w:space="0" w:color="auto"/>
            </w:tcBorders>
          </w:tcPr>
          <w:p w:rsidR="00A84CEA" w:rsidRDefault="00463739">
            <w:pPr>
              <w:jc w:val="both"/>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2.2 </w:t>
            </w:r>
            <w:r>
              <w:rPr>
                <w:rFonts w:ascii="Times New Roman" w:eastAsia="Calibri" w:hAnsi="Times New Roman" w:cs="Times New Roman"/>
                <w:sz w:val="24"/>
                <w:lang w:eastAsia="en-US"/>
              </w:rPr>
              <w:t xml:space="preserve">Формирование кросс-культурной компетентности у специалистов в сфере туризма и гостеприимства </w:t>
            </w:r>
          </w:p>
        </w:tc>
        <w:tc>
          <w:tcPr>
            <w:tcW w:w="738"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18</w:t>
            </w:r>
          </w:p>
        </w:tc>
        <w:tc>
          <w:tcPr>
            <w:tcW w:w="680"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4</w:t>
            </w:r>
          </w:p>
        </w:tc>
        <w:tc>
          <w:tcPr>
            <w:tcW w:w="708"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2</w:t>
            </w:r>
          </w:p>
        </w:tc>
        <w:tc>
          <w:tcPr>
            <w:tcW w:w="1021" w:type="dxa"/>
            <w:tcBorders>
              <w:top w:val="single" w:sz="4" w:space="0" w:color="auto"/>
              <w:left w:val="single" w:sz="4" w:space="0" w:color="auto"/>
              <w:bottom w:val="single" w:sz="4" w:space="0" w:color="auto"/>
              <w:right w:val="single" w:sz="4" w:space="0" w:color="auto"/>
            </w:tcBorders>
            <w:vAlign w:val="center"/>
          </w:tcPr>
          <w:p w:rsidR="00A84CEA" w:rsidRDefault="00463739">
            <w:pPr>
              <w:jc w:val="center"/>
              <w:rPr>
                <w:rFonts w:ascii="Times New Roman" w:hAnsi="Times New Roman" w:cs="Times New Roman"/>
                <w:sz w:val="24"/>
              </w:rPr>
            </w:pPr>
            <w:r>
              <w:rPr>
                <w:rFonts w:ascii="Times New Roman" w:hAnsi="Times New Roman" w:cs="Times New Roman"/>
                <w:sz w:val="24"/>
              </w:rPr>
              <w:t>14</w:t>
            </w:r>
          </w:p>
        </w:tc>
        <w:tc>
          <w:tcPr>
            <w:tcW w:w="1843" w:type="dxa"/>
            <w:tcBorders>
              <w:top w:val="single" w:sz="4" w:space="0" w:color="auto"/>
              <w:left w:val="single" w:sz="4" w:space="0" w:color="auto"/>
              <w:bottom w:val="single" w:sz="4" w:space="0" w:color="auto"/>
              <w:right w:val="single" w:sz="4" w:space="0" w:color="auto"/>
            </w:tcBorders>
          </w:tcPr>
          <w:p w:rsidR="00A84CEA" w:rsidRDefault="00463739">
            <w:pPr>
              <w:rPr>
                <w:rFonts w:ascii="Times New Roman" w:hAnsi="Times New Roman" w:cs="Times New Roman"/>
                <w:sz w:val="24"/>
              </w:rPr>
            </w:pPr>
            <w:r>
              <w:rPr>
                <w:rFonts w:ascii="Times New Roman" w:hAnsi="Times New Roman" w:cs="Times New Roman"/>
                <w:sz w:val="24"/>
                <w:lang w:bidi="ru-RU"/>
              </w:rPr>
              <w:t>Ситуационные задачи, анализ деловых ситуаций на основе кейс-метода</w:t>
            </w:r>
          </w:p>
        </w:tc>
      </w:tr>
      <w:tr w:rsidR="00A84CEA">
        <w:tc>
          <w:tcPr>
            <w:tcW w:w="568" w:type="dxa"/>
            <w:tcBorders>
              <w:top w:val="single" w:sz="4" w:space="0" w:color="auto"/>
              <w:left w:val="single" w:sz="4" w:space="0" w:color="auto"/>
              <w:bottom w:val="single" w:sz="4" w:space="0" w:color="auto"/>
              <w:right w:val="single" w:sz="4" w:space="0" w:color="auto"/>
            </w:tcBorders>
          </w:tcPr>
          <w:p w:rsidR="00A84CEA" w:rsidRDefault="00A84CEA">
            <w:pPr>
              <w:rPr>
                <w:rFonts w:ascii="Times New Roman" w:hAnsi="Times New Roman" w:cs="Times New Roman"/>
                <w:sz w:val="24"/>
              </w:rPr>
            </w:pPr>
          </w:p>
        </w:tc>
        <w:tc>
          <w:tcPr>
            <w:tcW w:w="3827" w:type="dxa"/>
            <w:tcBorders>
              <w:top w:val="single" w:sz="4" w:space="0" w:color="auto"/>
              <w:left w:val="single" w:sz="4" w:space="0" w:color="auto"/>
              <w:bottom w:val="single" w:sz="4" w:space="0" w:color="auto"/>
              <w:right w:val="single" w:sz="4" w:space="0" w:color="auto"/>
            </w:tcBorders>
          </w:tcPr>
          <w:p w:rsidR="00A84CEA" w:rsidRDefault="00463739">
            <w:pPr>
              <w:rPr>
                <w:rFonts w:ascii="Times New Roman" w:hAnsi="Times New Roman" w:cs="Times New Roman"/>
                <w:b/>
                <w:bCs/>
                <w:sz w:val="24"/>
              </w:rPr>
            </w:pPr>
            <w:r>
              <w:rPr>
                <w:rFonts w:ascii="Times New Roman" w:hAnsi="Times New Roman" w:cs="Times New Roman"/>
                <w:b/>
                <w:bCs/>
                <w:sz w:val="24"/>
              </w:rPr>
              <w:t>Итого</w:t>
            </w:r>
          </w:p>
        </w:tc>
        <w:tc>
          <w:tcPr>
            <w:tcW w:w="738"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bCs/>
                <w:sz w:val="24"/>
              </w:rPr>
            </w:pPr>
            <w:r>
              <w:rPr>
                <w:rFonts w:ascii="Times New Roman" w:hAnsi="Times New Roman" w:cs="Times New Roman"/>
                <w:b/>
                <w:bCs/>
                <w:sz w:val="24"/>
              </w:rPr>
              <w:t>108</w:t>
            </w:r>
          </w:p>
        </w:tc>
        <w:tc>
          <w:tcPr>
            <w:tcW w:w="680"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bCs/>
                <w:sz w:val="24"/>
              </w:rPr>
            </w:pPr>
            <w:r>
              <w:rPr>
                <w:rFonts w:ascii="Times New Roman" w:hAnsi="Times New Roman" w:cs="Times New Roman"/>
                <w:b/>
                <w:bCs/>
                <w:sz w:val="24"/>
              </w:rPr>
              <w:t>34</w:t>
            </w:r>
          </w:p>
        </w:tc>
        <w:tc>
          <w:tcPr>
            <w:tcW w:w="708"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bCs/>
                <w:sz w:val="24"/>
              </w:rPr>
            </w:pPr>
            <w:r>
              <w:rPr>
                <w:rFonts w:ascii="Times New Roman" w:hAnsi="Times New Roman" w:cs="Times New Roman"/>
                <w:b/>
                <w:bCs/>
                <w:sz w:val="24"/>
              </w:rPr>
              <w:t>16</w:t>
            </w:r>
          </w:p>
        </w:tc>
        <w:tc>
          <w:tcPr>
            <w:tcW w:w="709"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bCs/>
                <w:sz w:val="24"/>
              </w:rPr>
            </w:pPr>
            <w:r>
              <w:rPr>
                <w:rFonts w:ascii="Times New Roman" w:hAnsi="Times New Roman" w:cs="Times New Roman"/>
                <w:b/>
                <w:bCs/>
                <w:sz w:val="24"/>
              </w:rPr>
              <w:t>18</w:t>
            </w:r>
          </w:p>
        </w:tc>
        <w:tc>
          <w:tcPr>
            <w:tcW w:w="1021"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bCs/>
                <w:sz w:val="24"/>
              </w:rPr>
            </w:pPr>
            <w:r>
              <w:rPr>
                <w:rFonts w:ascii="Times New Roman" w:hAnsi="Times New Roman" w:cs="Times New Roman"/>
                <w:b/>
                <w:bCs/>
                <w:sz w:val="24"/>
              </w:rPr>
              <w:t>74</w:t>
            </w:r>
          </w:p>
        </w:tc>
        <w:tc>
          <w:tcPr>
            <w:tcW w:w="1843" w:type="dxa"/>
            <w:tcBorders>
              <w:top w:val="single" w:sz="4" w:space="0" w:color="auto"/>
              <w:left w:val="single" w:sz="4" w:space="0" w:color="auto"/>
              <w:bottom w:val="single" w:sz="4" w:space="0" w:color="auto"/>
              <w:right w:val="single" w:sz="4" w:space="0" w:color="auto"/>
            </w:tcBorders>
          </w:tcPr>
          <w:p w:rsidR="00A84CEA" w:rsidRDefault="00463739">
            <w:pPr>
              <w:jc w:val="both"/>
              <w:rPr>
                <w:rFonts w:ascii="Times New Roman" w:hAnsi="Times New Roman" w:cs="Times New Roman"/>
                <w:b/>
                <w:bCs/>
                <w:color w:val="111111"/>
                <w:sz w:val="24"/>
              </w:rPr>
            </w:pPr>
            <w:r>
              <w:rPr>
                <w:rFonts w:ascii="Times New Roman" w:hAnsi="Times New Roman" w:cs="Times New Roman"/>
                <w:b/>
                <w:bCs/>
                <w:color w:val="111111"/>
                <w:sz w:val="24"/>
              </w:rPr>
              <w:t xml:space="preserve">Согласно </w:t>
            </w:r>
          </w:p>
          <w:p w:rsidR="00A84CEA" w:rsidRDefault="00463739">
            <w:pPr>
              <w:jc w:val="both"/>
              <w:rPr>
                <w:rFonts w:ascii="Times New Roman" w:hAnsi="Times New Roman" w:cs="Times New Roman"/>
                <w:b/>
                <w:bCs/>
                <w:sz w:val="24"/>
              </w:rPr>
            </w:pPr>
            <w:r>
              <w:rPr>
                <w:rFonts w:ascii="Times New Roman" w:hAnsi="Times New Roman" w:cs="Times New Roman"/>
                <w:b/>
                <w:bCs/>
                <w:color w:val="111111"/>
                <w:sz w:val="24"/>
              </w:rPr>
              <w:t>учебному плану:</w:t>
            </w:r>
            <w:r>
              <w:rPr>
                <w:rFonts w:ascii="Times New Roman" w:hAnsi="Times New Roman" w:cs="Times New Roman"/>
                <w:sz w:val="24"/>
              </w:rPr>
              <w:t xml:space="preserve"> контрольная работа</w:t>
            </w:r>
          </w:p>
        </w:tc>
      </w:tr>
      <w:tr w:rsidR="00A84CEA">
        <w:tc>
          <w:tcPr>
            <w:tcW w:w="568" w:type="dxa"/>
            <w:tcBorders>
              <w:top w:val="single" w:sz="4" w:space="0" w:color="auto"/>
              <w:left w:val="single" w:sz="4" w:space="0" w:color="auto"/>
              <w:bottom w:val="single" w:sz="4" w:space="0" w:color="auto"/>
              <w:right w:val="single" w:sz="4" w:space="0" w:color="auto"/>
            </w:tcBorders>
          </w:tcPr>
          <w:p w:rsidR="00A84CEA" w:rsidRDefault="00A84CEA">
            <w:pPr>
              <w:rPr>
                <w:rFonts w:ascii="Times New Roman" w:hAnsi="Times New Roman" w:cs="Times New Roman"/>
                <w:sz w:val="24"/>
              </w:rPr>
            </w:pPr>
          </w:p>
        </w:tc>
        <w:tc>
          <w:tcPr>
            <w:tcW w:w="3827" w:type="dxa"/>
            <w:tcBorders>
              <w:top w:val="single" w:sz="4" w:space="0" w:color="auto"/>
              <w:left w:val="single" w:sz="4" w:space="0" w:color="auto"/>
              <w:bottom w:val="single" w:sz="4" w:space="0" w:color="auto"/>
              <w:right w:val="single" w:sz="4" w:space="0" w:color="auto"/>
            </w:tcBorders>
          </w:tcPr>
          <w:p w:rsidR="00A84CEA" w:rsidRDefault="00463739">
            <w:pPr>
              <w:rPr>
                <w:rFonts w:ascii="Times New Roman" w:hAnsi="Times New Roman" w:cs="Times New Roman"/>
                <w:bCs/>
                <w:sz w:val="24"/>
              </w:rPr>
            </w:pPr>
            <w:r>
              <w:rPr>
                <w:rFonts w:ascii="Times New Roman" w:hAnsi="Times New Roman" w:cs="Times New Roman"/>
                <w:bCs/>
                <w:sz w:val="24"/>
              </w:rPr>
              <w:t>Итого в %</w:t>
            </w:r>
          </w:p>
        </w:tc>
        <w:tc>
          <w:tcPr>
            <w:tcW w:w="738"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bCs/>
                <w:sz w:val="24"/>
              </w:rPr>
            </w:pPr>
            <w:r>
              <w:rPr>
                <w:rFonts w:ascii="Times New Roman" w:hAnsi="Times New Roman" w:cs="Times New Roman"/>
                <w:b/>
                <w:bCs/>
                <w:sz w:val="24"/>
              </w:rPr>
              <w:t>100</w:t>
            </w:r>
          </w:p>
        </w:tc>
        <w:tc>
          <w:tcPr>
            <w:tcW w:w="680"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bCs/>
                <w:sz w:val="24"/>
              </w:rPr>
            </w:pPr>
            <w:r>
              <w:rPr>
                <w:rFonts w:ascii="Times New Roman" w:hAnsi="Times New Roman" w:cs="Times New Roman"/>
                <w:b/>
                <w:bCs/>
                <w:sz w:val="24"/>
              </w:rPr>
              <w:t>3</w:t>
            </w:r>
          </w:p>
        </w:tc>
        <w:tc>
          <w:tcPr>
            <w:tcW w:w="708"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bCs/>
                <w:sz w:val="24"/>
              </w:rPr>
            </w:pPr>
            <w:r>
              <w:rPr>
                <w:rFonts w:ascii="Times New Roman" w:hAnsi="Times New Roman" w:cs="Times New Roman"/>
                <w:b/>
                <w:bCs/>
                <w:sz w:val="24"/>
              </w:rPr>
              <w:t>13</w:t>
            </w:r>
          </w:p>
        </w:tc>
        <w:tc>
          <w:tcPr>
            <w:tcW w:w="709"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bCs/>
                <w:sz w:val="24"/>
              </w:rPr>
            </w:pPr>
            <w:r>
              <w:rPr>
                <w:rFonts w:ascii="Times New Roman" w:hAnsi="Times New Roman" w:cs="Times New Roman"/>
                <w:b/>
                <w:bCs/>
                <w:sz w:val="24"/>
              </w:rPr>
              <w:t>22</w:t>
            </w:r>
          </w:p>
        </w:tc>
        <w:tc>
          <w:tcPr>
            <w:tcW w:w="1021" w:type="dxa"/>
            <w:tcBorders>
              <w:top w:val="single" w:sz="4" w:space="0" w:color="auto"/>
              <w:left w:val="single" w:sz="4" w:space="0" w:color="auto"/>
              <w:bottom w:val="single" w:sz="4" w:space="0" w:color="auto"/>
              <w:right w:val="single" w:sz="4" w:space="0" w:color="auto"/>
            </w:tcBorders>
          </w:tcPr>
          <w:p w:rsidR="00A84CEA" w:rsidRDefault="00463739">
            <w:pPr>
              <w:jc w:val="center"/>
              <w:rPr>
                <w:rFonts w:ascii="Times New Roman" w:hAnsi="Times New Roman" w:cs="Times New Roman"/>
                <w:b/>
                <w:bCs/>
                <w:sz w:val="24"/>
              </w:rPr>
            </w:pPr>
            <w:r>
              <w:rPr>
                <w:rFonts w:ascii="Times New Roman" w:hAnsi="Times New Roman" w:cs="Times New Roman"/>
                <w:b/>
                <w:bCs/>
                <w:sz w:val="24"/>
              </w:rPr>
              <w:t>65</w:t>
            </w:r>
          </w:p>
        </w:tc>
        <w:tc>
          <w:tcPr>
            <w:tcW w:w="1843" w:type="dxa"/>
            <w:tcBorders>
              <w:top w:val="single" w:sz="4" w:space="0" w:color="auto"/>
              <w:left w:val="single" w:sz="4" w:space="0" w:color="auto"/>
              <w:bottom w:val="single" w:sz="4" w:space="0" w:color="auto"/>
              <w:right w:val="single" w:sz="4" w:space="0" w:color="auto"/>
            </w:tcBorders>
          </w:tcPr>
          <w:p w:rsidR="00A84CEA" w:rsidRDefault="00A84CEA">
            <w:pPr>
              <w:jc w:val="center"/>
              <w:rPr>
                <w:rFonts w:ascii="Times New Roman" w:hAnsi="Times New Roman" w:cs="Times New Roman"/>
                <w:b/>
                <w:bCs/>
                <w:sz w:val="24"/>
              </w:rPr>
            </w:pPr>
          </w:p>
        </w:tc>
      </w:tr>
    </w:tbl>
    <w:p w:rsidR="00817229" w:rsidRPr="00817229" w:rsidRDefault="00817229" w:rsidP="00817229">
      <w:pPr>
        <w:keepNext/>
        <w:widowControl w:val="0"/>
        <w:autoSpaceDE w:val="0"/>
        <w:autoSpaceDN w:val="0"/>
        <w:adjustRightInd w:val="0"/>
        <w:ind w:firstLine="709"/>
        <w:jc w:val="both"/>
        <w:rPr>
          <w:rFonts w:ascii="Times New Roman" w:hAnsi="Times New Roman" w:cs="Times New Roman"/>
          <w:color w:val="0070C0"/>
          <w:sz w:val="22"/>
          <w:szCs w:val="22"/>
        </w:rPr>
      </w:pPr>
      <w:r w:rsidRPr="00817229">
        <w:rPr>
          <w:rFonts w:ascii="Times New Roman" w:eastAsia="Calibri" w:hAnsi="Times New Roman" w:cs="Times New Roman"/>
          <w:color w:val="FF0000"/>
          <w:sz w:val="22"/>
          <w:szCs w:val="22"/>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sidRPr="00817229">
        <w:rPr>
          <w:rFonts w:ascii="Times New Roman" w:eastAsia="Calibri" w:hAnsi="Times New Roman" w:cs="Times New Roman"/>
          <w:sz w:val="22"/>
          <w:szCs w:val="22"/>
          <w:lang w:eastAsia="en-US"/>
        </w:rPr>
        <w:t>.</w:t>
      </w:r>
    </w:p>
    <w:p w:rsidR="00A84CEA" w:rsidRDefault="00A84CEA">
      <w:pPr>
        <w:tabs>
          <w:tab w:val="right" w:pos="851"/>
        </w:tabs>
        <w:jc w:val="right"/>
        <w:rPr>
          <w:rFonts w:ascii="Times New Roman" w:hAnsi="Times New Roman" w:cs="Times New Roman"/>
          <w:sz w:val="24"/>
        </w:rPr>
      </w:pPr>
    </w:p>
    <w:p w:rsidR="00A84CEA" w:rsidRDefault="00463739">
      <w:pPr>
        <w:keepNext/>
        <w:keepLines/>
        <w:spacing w:line="360" w:lineRule="auto"/>
        <w:ind w:firstLine="709"/>
        <w:jc w:val="center"/>
        <w:rPr>
          <w:color w:val="111111"/>
          <w:szCs w:val="28"/>
        </w:rPr>
      </w:pPr>
      <w:r>
        <w:rPr>
          <w:rFonts w:ascii="Times New Roman" w:hAnsi="Times New Roman" w:cs="Times New Roman"/>
          <w:b/>
          <w:color w:val="111111"/>
          <w:szCs w:val="28"/>
        </w:rPr>
        <w:t>5.3. Содержание семинаров, практических занятий</w:t>
      </w:r>
    </w:p>
    <w:p w:rsidR="00A84CEA" w:rsidRDefault="00463739">
      <w:pPr>
        <w:keepNext/>
        <w:jc w:val="right"/>
        <w:rPr>
          <w:rFonts w:ascii="Times New Roman" w:hAnsi="Times New Roman" w:cs="Times New Roman"/>
          <w:color w:val="111111"/>
          <w:szCs w:val="28"/>
        </w:rPr>
      </w:pPr>
      <w:r>
        <w:rPr>
          <w:rFonts w:ascii="Times New Roman" w:hAnsi="Times New Roman" w:cs="Times New Roman"/>
          <w:color w:val="111111"/>
          <w:szCs w:val="28"/>
        </w:rPr>
        <w:t>Таблица 3</w:t>
      </w:r>
    </w:p>
    <w:p w:rsidR="00A84CEA" w:rsidRDefault="00A84CEA">
      <w:pPr>
        <w:keepNext/>
        <w:jc w:val="center"/>
        <w:rPr>
          <w:rFonts w:ascii="Times New Roman" w:hAnsi="Times New Roman" w:cs="Times New Roman"/>
          <w:color w:val="111111"/>
          <w:sz w:val="24"/>
        </w:rPr>
      </w:pPr>
    </w:p>
    <w:tbl>
      <w:tblPr>
        <w:tblStyle w:val="afff0"/>
        <w:tblW w:w="9916" w:type="dxa"/>
        <w:tblLayout w:type="fixed"/>
        <w:tblLook w:val="04A0" w:firstRow="1" w:lastRow="0" w:firstColumn="1" w:lastColumn="0" w:noHBand="0" w:noVBand="1"/>
      </w:tblPr>
      <w:tblGrid>
        <w:gridCol w:w="2694"/>
        <w:gridCol w:w="4105"/>
        <w:gridCol w:w="3117"/>
      </w:tblGrid>
      <w:tr w:rsidR="00A84CEA" w:rsidTr="00817229">
        <w:tc>
          <w:tcPr>
            <w:tcW w:w="2694" w:type="dxa"/>
          </w:tcPr>
          <w:p w:rsidR="00A84CEA" w:rsidRDefault="00463739">
            <w:pPr>
              <w:keepNext/>
              <w:widowControl w:val="0"/>
              <w:jc w:val="both"/>
              <w:rPr>
                <w:rFonts w:ascii="Times New Roman" w:hAnsi="Times New Roman" w:cs="Times New Roman"/>
                <w:color w:val="111111"/>
                <w:sz w:val="24"/>
              </w:rPr>
            </w:pPr>
            <w:r>
              <w:rPr>
                <w:rFonts w:ascii="Times New Roman" w:hAnsi="Times New Roman" w:cs="Times New Roman"/>
                <w:b/>
                <w:color w:val="111111"/>
                <w:sz w:val="24"/>
              </w:rPr>
              <w:t>Наименование тем (разделов) дисциплины</w:t>
            </w:r>
          </w:p>
        </w:tc>
        <w:tc>
          <w:tcPr>
            <w:tcW w:w="4105" w:type="dxa"/>
          </w:tcPr>
          <w:p w:rsidR="00A84CEA" w:rsidRDefault="00463739">
            <w:pPr>
              <w:keepNext/>
              <w:widowControl w:val="0"/>
              <w:jc w:val="both"/>
              <w:rPr>
                <w:rFonts w:ascii="Times New Roman" w:hAnsi="Times New Roman" w:cs="Times New Roman"/>
                <w:b/>
                <w:color w:val="111111"/>
                <w:sz w:val="24"/>
              </w:rPr>
            </w:pPr>
            <w:r>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tc>
        <w:tc>
          <w:tcPr>
            <w:tcW w:w="3117" w:type="dxa"/>
          </w:tcPr>
          <w:p w:rsidR="00A84CEA" w:rsidRDefault="00463739">
            <w:pPr>
              <w:keepNext/>
              <w:widowControl w:val="0"/>
              <w:jc w:val="both"/>
              <w:rPr>
                <w:rFonts w:ascii="Times New Roman" w:hAnsi="Times New Roman" w:cs="Times New Roman"/>
                <w:color w:val="111111"/>
                <w:sz w:val="24"/>
              </w:rPr>
            </w:pPr>
            <w:r>
              <w:rPr>
                <w:rFonts w:ascii="Times New Roman" w:hAnsi="Times New Roman" w:cs="Times New Roman"/>
                <w:b/>
                <w:color w:val="111111"/>
                <w:sz w:val="24"/>
              </w:rPr>
              <w:t>Формы проведения занятий</w:t>
            </w:r>
          </w:p>
        </w:tc>
      </w:tr>
      <w:tr w:rsidR="00A84CEA" w:rsidTr="00817229">
        <w:tc>
          <w:tcPr>
            <w:tcW w:w="2694" w:type="dxa"/>
          </w:tcPr>
          <w:p w:rsidR="00A84CEA" w:rsidRDefault="00463739">
            <w:pPr>
              <w:pStyle w:val="63"/>
              <w:widowControl w:val="0"/>
              <w:shd w:val="clear" w:color="auto" w:fill="auto"/>
              <w:spacing w:before="0" w:after="0" w:line="240" w:lineRule="auto"/>
              <w:ind w:right="-1"/>
              <w:rPr>
                <w:rFonts w:cs="Times New Roman"/>
                <w:bCs/>
                <w:color w:val="111111"/>
                <w:spacing w:val="0"/>
                <w:sz w:val="24"/>
                <w:szCs w:val="24"/>
              </w:rPr>
            </w:pPr>
            <w:r>
              <w:rPr>
                <w:rFonts w:eastAsia="Times New Roman" w:cs="Times New Roman"/>
                <w:bCs/>
                <w:color w:val="111111"/>
                <w:spacing w:val="0"/>
                <w:sz w:val="24"/>
                <w:szCs w:val="24"/>
              </w:rPr>
              <w:t xml:space="preserve">Тема 1.1. Предмет и задачи курса. Кросс-культурные коммуникации: современные тенденции и актуальные проблемы </w:t>
            </w:r>
          </w:p>
        </w:tc>
        <w:tc>
          <w:tcPr>
            <w:tcW w:w="4105" w:type="dxa"/>
          </w:tcPr>
          <w:p w:rsidR="00A84CEA" w:rsidRDefault="00463739">
            <w:pPr>
              <w:jc w:val="both"/>
              <w:rPr>
                <w:rFonts w:ascii="Times New Roman" w:hAnsi="Times New Roman" w:cs="Times New Roman"/>
                <w:color w:val="111111"/>
                <w:sz w:val="24"/>
              </w:rPr>
            </w:pPr>
            <w:r>
              <w:rPr>
                <w:rFonts w:ascii="Times New Roman" w:hAnsi="Times New Roman" w:cs="Times New Roman"/>
                <w:sz w:val="24"/>
              </w:rPr>
              <w:t>1.Основные направления и актуальные проблемы теории и практики кросс-культурных коммуникаций в сфере международной политики и бизнеса.</w:t>
            </w:r>
            <w:r>
              <w:rPr>
                <w:rFonts w:ascii="Times New Roman" w:eastAsia="Calibri" w:hAnsi="Times New Roman" w:cs="Times New Roman"/>
                <w:sz w:val="24"/>
                <w:lang w:eastAsia="en-US"/>
              </w:rPr>
              <w:t xml:space="preserve"> 2.Проблемы разработки коммуникационной стратегии при общении с представителями разных стран. </w:t>
            </w:r>
            <w:r>
              <w:rPr>
                <w:rFonts w:ascii="Times New Roman" w:hAnsi="Times New Roman" w:cs="Times New Roman"/>
                <w:sz w:val="24"/>
              </w:rPr>
              <w:t>3.</w:t>
            </w:r>
            <w:r>
              <w:rPr>
                <w:rFonts w:ascii="Times New Roman" w:eastAsia="Calibri" w:hAnsi="Times New Roman" w:cs="Times New Roman"/>
                <w:sz w:val="24"/>
                <w:lang w:eastAsia="en-US"/>
              </w:rPr>
              <w:t xml:space="preserve"> Плюсы и минусы экономической и культурной глобализации. </w:t>
            </w:r>
          </w:p>
          <w:p w:rsidR="00A84CEA" w:rsidRDefault="00463739">
            <w:pPr>
              <w:jc w:val="both"/>
              <w:rPr>
                <w:rFonts w:ascii="Times New Roman" w:hAnsi="Times New Roman" w:cs="Times New Roman"/>
                <w:color w:val="111111"/>
                <w:sz w:val="24"/>
              </w:rPr>
            </w:pPr>
            <w:r>
              <w:rPr>
                <w:rFonts w:ascii="Times New Roman" w:hAnsi="Times New Roman" w:cs="Times New Roman"/>
                <w:bCs/>
                <w:color w:val="111111"/>
                <w:sz w:val="24"/>
              </w:rPr>
              <w:lastRenderedPageBreak/>
              <w:t>Рекомендуемые источники: раздел 8: 1-4; раздел 9: 1-10</w:t>
            </w:r>
          </w:p>
        </w:tc>
        <w:tc>
          <w:tcPr>
            <w:tcW w:w="3117" w:type="dxa"/>
          </w:tcPr>
          <w:p w:rsidR="00A84CEA" w:rsidRDefault="00463739">
            <w:pPr>
              <w:widowControl w:val="0"/>
              <w:rPr>
                <w:rFonts w:ascii="Times New Roman" w:hAnsi="Times New Roman" w:cs="Times New Roman"/>
                <w:color w:val="111111"/>
                <w:sz w:val="24"/>
              </w:rPr>
            </w:pPr>
            <w:r>
              <w:rPr>
                <w:rFonts w:ascii="Times New Roman" w:eastAsia="Calibri" w:hAnsi="Times New Roman" w:cs="Times New Roman"/>
                <w:color w:val="111111"/>
                <w:sz w:val="24"/>
                <w:lang w:bidi="ru-RU"/>
              </w:rPr>
              <w:lastRenderedPageBreak/>
              <w:t>Опрос, обсуждение актуальных проблем, групповая дискуссия</w:t>
            </w:r>
          </w:p>
        </w:tc>
      </w:tr>
      <w:tr w:rsidR="00A84CEA" w:rsidTr="00817229">
        <w:tc>
          <w:tcPr>
            <w:tcW w:w="2694" w:type="dxa"/>
          </w:tcPr>
          <w:p w:rsidR="00A84CEA" w:rsidRDefault="00463739">
            <w:pPr>
              <w:widowControl w:val="0"/>
              <w:shd w:val="clear" w:color="auto" w:fill="FFFFFF"/>
              <w:jc w:val="both"/>
              <w:rPr>
                <w:rFonts w:ascii="Times New Roman" w:hAnsi="Times New Roman" w:cs="Times New Roman"/>
                <w:bCs/>
                <w:color w:val="111111"/>
                <w:sz w:val="24"/>
              </w:rPr>
            </w:pPr>
            <w:r>
              <w:rPr>
                <w:rFonts w:ascii="Times New Roman" w:hAnsi="Times New Roman" w:cs="Times New Roman"/>
                <w:bCs/>
                <w:color w:val="111111"/>
                <w:sz w:val="24"/>
              </w:rPr>
              <w:t>Тема 2. Классификация культур</w:t>
            </w:r>
          </w:p>
          <w:p w:rsidR="00A84CEA" w:rsidRDefault="00A84CEA">
            <w:pPr>
              <w:widowControl w:val="0"/>
              <w:shd w:val="clear" w:color="auto" w:fill="FFFFFF"/>
              <w:jc w:val="both"/>
              <w:rPr>
                <w:rFonts w:ascii="Times New Roman" w:eastAsiaTheme="minorHAnsi" w:hAnsi="Times New Roman" w:cs="Times New Roman"/>
                <w:bCs/>
                <w:color w:val="111111"/>
                <w:sz w:val="24"/>
                <w:lang w:eastAsia="en-US"/>
              </w:rPr>
            </w:pPr>
          </w:p>
        </w:tc>
        <w:tc>
          <w:tcPr>
            <w:tcW w:w="4105" w:type="dxa"/>
          </w:tcPr>
          <w:p w:rsidR="00A84CEA" w:rsidRDefault="00463739">
            <w:pPr>
              <w:jc w:val="both"/>
              <w:rPr>
                <w:rFonts w:ascii="Times New Roman" w:eastAsia="Calibri" w:hAnsi="Times New Roman" w:cs="Times New Roman"/>
                <w:bCs/>
                <w:sz w:val="24"/>
                <w:lang w:eastAsia="en-US"/>
              </w:rPr>
            </w:pPr>
            <w:r>
              <w:rPr>
                <w:rFonts w:ascii="Times New Roman" w:eastAsia="Calibri" w:hAnsi="Times New Roman" w:cs="Times New Roman"/>
                <w:bCs/>
                <w:sz w:val="24"/>
                <w:lang w:eastAsia="en-US"/>
              </w:rPr>
              <w:t>1.Разнообразие критериев типологии культур. 2.Современные типологии культур и цивилизаций. Культурные кластеры стран.</w:t>
            </w:r>
          </w:p>
          <w:p w:rsidR="00A84CEA" w:rsidRDefault="00463739">
            <w:pPr>
              <w:jc w:val="both"/>
              <w:rPr>
                <w:rFonts w:ascii="Times New Roman" w:hAnsi="Times New Roman" w:cs="Times New Roman"/>
                <w:sz w:val="24"/>
              </w:rPr>
            </w:pPr>
            <w:r>
              <w:rPr>
                <w:rFonts w:ascii="Times New Roman" w:eastAsia="Calibri" w:hAnsi="Times New Roman" w:cs="Times New Roman"/>
                <w:bCs/>
                <w:sz w:val="24"/>
                <w:lang w:eastAsia="en-US"/>
              </w:rPr>
              <w:t>3. Карта культурных ценностей (</w:t>
            </w:r>
            <w:r>
              <w:rPr>
                <w:rFonts w:ascii="Times New Roman" w:hAnsi="Times New Roman" w:cs="Times New Roman"/>
                <w:sz w:val="24"/>
              </w:rPr>
              <w:t xml:space="preserve">Р. </w:t>
            </w:r>
            <w:proofErr w:type="spellStart"/>
            <w:r>
              <w:rPr>
                <w:rFonts w:ascii="Times New Roman" w:hAnsi="Times New Roman" w:cs="Times New Roman"/>
                <w:sz w:val="24"/>
              </w:rPr>
              <w:t>Инглхард</w:t>
            </w:r>
            <w:proofErr w:type="spellEnd"/>
            <w:r>
              <w:rPr>
                <w:rFonts w:ascii="Times New Roman" w:hAnsi="Times New Roman" w:cs="Times New Roman"/>
                <w:sz w:val="24"/>
              </w:rPr>
              <w:t>).</w:t>
            </w:r>
          </w:p>
          <w:p w:rsidR="00A84CEA" w:rsidRDefault="00463739">
            <w:pPr>
              <w:jc w:val="both"/>
              <w:rPr>
                <w:rFonts w:ascii="Times New Roman" w:hAnsi="Times New Roman" w:cs="Times New Roman"/>
                <w:sz w:val="24"/>
              </w:rPr>
            </w:pPr>
            <w:r>
              <w:rPr>
                <w:rFonts w:ascii="Times New Roman" w:hAnsi="Times New Roman" w:cs="Times New Roman"/>
                <w:sz w:val="24"/>
              </w:rPr>
              <w:t xml:space="preserve">4. Теория Э. Холла о высоко- и низко-контекстуальных культурах. </w:t>
            </w:r>
          </w:p>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Концепция культурной грамотности Э. </w:t>
            </w:r>
            <w:proofErr w:type="spellStart"/>
            <w:r>
              <w:rPr>
                <w:rFonts w:ascii="Times New Roman" w:eastAsia="Calibri" w:hAnsi="Times New Roman" w:cs="Times New Roman"/>
                <w:sz w:val="24"/>
                <w:lang w:eastAsia="en-US"/>
              </w:rPr>
              <w:t>Хирша</w:t>
            </w:r>
            <w:proofErr w:type="spellEnd"/>
            <w:r>
              <w:rPr>
                <w:rFonts w:ascii="Times New Roman" w:eastAsia="Calibri" w:hAnsi="Times New Roman" w:cs="Times New Roman"/>
                <w:sz w:val="24"/>
                <w:lang w:eastAsia="en-US"/>
              </w:rPr>
              <w:t>.</w:t>
            </w:r>
          </w:p>
          <w:p w:rsidR="00A84CEA" w:rsidRDefault="00463739">
            <w:pPr>
              <w:jc w:val="both"/>
              <w:rPr>
                <w:rFonts w:ascii="Times New Roman" w:hAnsi="Times New Roman" w:cs="Times New Roman"/>
                <w:color w:val="111111"/>
                <w:sz w:val="24"/>
                <w:lang w:eastAsia="en-US"/>
              </w:rPr>
            </w:pPr>
            <w:r>
              <w:rPr>
                <w:rFonts w:ascii="Times New Roman" w:eastAsia="Calibri" w:hAnsi="Times New Roman" w:cs="Times New Roman"/>
                <w:sz w:val="24"/>
                <w:lang w:eastAsia="en-US"/>
              </w:rPr>
              <w:t xml:space="preserve">6. </w:t>
            </w:r>
            <w:r>
              <w:rPr>
                <w:rFonts w:ascii="Times New Roman" w:hAnsi="Times New Roman" w:cs="Times New Roman"/>
                <w:sz w:val="24"/>
              </w:rPr>
              <w:t>Культурный профиль отдельных стран.</w:t>
            </w:r>
          </w:p>
          <w:p w:rsidR="00A84CEA" w:rsidRDefault="00463739">
            <w:pPr>
              <w:jc w:val="both"/>
              <w:rPr>
                <w:rFonts w:ascii="Times New Roman" w:hAnsi="Times New Roman" w:cs="Times New Roman"/>
                <w:color w:val="111111"/>
                <w:sz w:val="24"/>
                <w:lang w:eastAsia="en-US"/>
              </w:rPr>
            </w:pPr>
            <w:r>
              <w:rPr>
                <w:rFonts w:ascii="Times New Roman" w:hAnsi="Times New Roman" w:cs="Times New Roman"/>
                <w:bCs/>
                <w:color w:val="111111"/>
                <w:sz w:val="24"/>
              </w:rPr>
              <w:t>Рекомендуемые источники: раздел 8: 1,3; раздел 9: 1-10</w:t>
            </w:r>
          </w:p>
        </w:tc>
        <w:tc>
          <w:tcPr>
            <w:tcW w:w="3117" w:type="dxa"/>
          </w:tcPr>
          <w:p w:rsidR="00A84CEA" w:rsidRDefault="00463739">
            <w:pPr>
              <w:widowControl w:val="0"/>
              <w:jc w:val="both"/>
              <w:rPr>
                <w:rFonts w:ascii="Times New Roman" w:hAnsi="Times New Roman" w:cs="Times New Roman"/>
                <w:color w:val="111111"/>
                <w:sz w:val="24"/>
              </w:rPr>
            </w:pPr>
            <w:r>
              <w:rPr>
                <w:rFonts w:ascii="Times New Roman" w:eastAsia="Calibri" w:hAnsi="Times New Roman" w:cs="Times New Roman"/>
                <w:color w:val="111111"/>
                <w:sz w:val="24"/>
                <w:lang w:bidi="ru-RU"/>
              </w:rPr>
              <w:t>Доклады, блиц-опрос,</w:t>
            </w:r>
          </w:p>
          <w:p w:rsidR="00A84CEA" w:rsidRDefault="00463739">
            <w:pPr>
              <w:widowControl w:val="0"/>
              <w:ind w:firstLine="3"/>
              <w:rPr>
                <w:rFonts w:ascii="Times New Roman" w:hAnsi="Times New Roman" w:cs="Times New Roman"/>
                <w:color w:val="111111"/>
                <w:sz w:val="24"/>
              </w:rPr>
            </w:pPr>
            <w:r>
              <w:rPr>
                <w:rFonts w:ascii="Times New Roman" w:eastAsia="Calibri" w:hAnsi="Times New Roman" w:cs="Times New Roman"/>
                <w:color w:val="111111"/>
                <w:sz w:val="24"/>
                <w:lang w:bidi="ru-RU"/>
              </w:rPr>
              <w:t>решение кейса.</w:t>
            </w:r>
          </w:p>
        </w:tc>
      </w:tr>
      <w:tr w:rsidR="00A84CEA" w:rsidTr="00817229">
        <w:tc>
          <w:tcPr>
            <w:tcW w:w="2694" w:type="dxa"/>
          </w:tcPr>
          <w:p w:rsidR="00A84CEA" w:rsidRDefault="00463739">
            <w:pPr>
              <w:widowControl w:val="0"/>
              <w:jc w:val="both"/>
              <w:rPr>
                <w:rFonts w:ascii="Times New Roman" w:eastAsiaTheme="minorHAnsi" w:hAnsi="Times New Roman" w:cs="Times New Roman"/>
                <w:bCs/>
                <w:color w:val="111111"/>
                <w:sz w:val="24"/>
                <w:lang w:eastAsia="en-US"/>
              </w:rPr>
            </w:pPr>
            <w:r>
              <w:rPr>
                <w:rFonts w:ascii="Times New Roman" w:hAnsi="Times New Roman" w:cs="Times New Roman"/>
                <w:bCs/>
                <w:color w:val="111111"/>
                <w:sz w:val="24"/>
              </w:rPr>
              <w:t xml:space="preserve">Тема 1.3. Проблема культурных различий и </w:t>
            </w:r>
            <w:proofErr w:type="spellStart"/>
            <w:r>
              <w:rPr>
                <w:rFonts w:ascii="Times New Roman" w:hAnsi="Times New Roman" w:cs="Times New Roman"/>
                <w:bCs/>
                <w:color w:val="111111"/>
                <w:sz w:val="24"/>
              </w:rPr>
              <w:t>этноцентризм</w:t>
            </w:r>
            <w:proofErr w:type="spellEnd"/>
          </w:p>
        </w:tc>
        <w:tc>
          <w:tcPr>
            <w:tcW w:w="4105" w:type="dxa"/>
          </w:tcPr>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bCs/>
                <w:sz w:val="24"/>
                <w:lang w:eastAsia="en-US"/>
              </w:rPr>
              <w:t xml:space="preserve">1. </w:t>
            </w:r>
            <w:r>
              <w:rPr>
                <w:rFonts w:ascii="Times New Roman" w:eastAsia="Calibri" w:hAnsi="Times New Roman" w:cs="Times New Roman"/>
                <w:sz w:val="24"/>
                <w:lang w:eastAsia="en-US"/>
              </w:rPr>
              <w:t xml:space="preserve">Формы межкультурных взаимодействий. </w:t>
            </w:r>
          </w:p>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 Культурные стили конфликта. Методика их измерения М. Хаммера. </w:t>
            </w:r>
          </w:p>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3. Культурные различия между народами. Индекс культурных различий. </w:t>
            </w:r>
          </w:p>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4. Культурный шок в процессе освоения иностранной культуры. </w:t>
            </w:r>
          </w:p>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Этнокультурные стереотипы и предрассудки в межкультурной коммуникации. </w:t>
            </w:r>
          </w:p>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6. Эффективное межкультурное общение и факторы, способствующие ее достижению.</w:t>
            </w:r>
          </w:p>
          <w:p w:rsidR="00A84CEA" w:rsidRDefault="00463739">
            <w:pPr>
              <w:jc w:val="both"/>
              <w:rPr>
                <w:rFonts w:ascii="Times New Roman" w:hAnsi="Times New Roman" w:cs="Times New Roman"/>
                <w:color w:val="111111"/>
                <w:sz w:val="24"/>
              </w:rPr>
            </w:pPr>
            <w:r>
              <w:rPr>
                <w:rFonts w:ascii="Times New Roman" w:hAnsi="Times New Roman" w:cs="Times New Roman"/>
                <w:bCs/>
                <w:color w:val="111111"/>
                <w:sz w:val="24"/>
              </w:rPr>
              <w:t>Рекомендуемые источники: раздел 8: 1-4; раздел 9: 1-10</w:t>
            </w:r>
          </w:p>
        </w:tc>
        <w:tc>
          <w:tcPr>
            <w:tcW w:w="3117" w:type="dxa"/>
          </w:tcPr>
          <w:p w:rsidR="00A84CEA" w:rsidRDefault="00463739">
            <w:pPr>
              <w:widowControl w:val="0"/>
              <w:ind w:firstLine="3"/>
              <w:rPr>
                <w:rFonts w:ascii="Times New Roman" w:hAnsi="Times New Roman" w:cs="Times New Roman"/>
                <w:color w:val="111111"/>
                <w:sz w:val="24"/>
              </w:rPr>
            </w:pPr>
            <w:r>
              <w:rPr>
                <w:rFonts w:ascii="Times New Roman" w:eastAsia="Calibri" w:hAnsi="Times New Roman" w:cs="Times New Roman"/>
                <w:color w:val="111111"/>
                <w:sz w:val="24"/>
                <w:lang w:bidi="ru-RU"/>
              </w:rPr>
              <w:t>Обсуждение актуальных проблем, ситуационные задачи</w:t>
            </w:r>
          </w:p>
        </w:tc>
      </w:tr>
      <w:tr w:rsidR="00A84CEA" w:rsidTr="00817229">
        <w:tc>
          <w:tcPr>
            <w:tcW w:w="2694" w:type="dxa"/>
          </w:tcPr>
          <w:p w:rsidR="00A84CEA" w:rsidRDefault="00463739">
            <w:pPr>
              <w:widowControl w:val="0"/>
              <w:jc w:val="both"/>
              <w:rPr>
                <w:rFonts w:ascii="Times New Roman" w:eastAsiaTheme="minorHAnsi" w:hAnsi="Times New Roman" w:cs="Times New Roman"/>
                <w:color w:val="111111"/>
                <w:sz w:val="24"/>
                <w:lang w:eastAsia="en-US"/>
              </w:rPr>
            </w:pPr>
            <w:r>
              <w:rPr>
                <w:rFonts w:ascii="Times New Roman" w:eastAsia="Calibri" w:hAnsi="Times New Roman" w:cs="Times New Roman"/>
                <w:bCs/>
                <w:color w:val="111111"/>
                <w:sz w:val="24"/>
                <w:lang w:eastAsia="en-US"/>
              </w:rPr>
              <w:t>Тема 1.4. Вербальные и невербальные средства межкультурной коммуникации</w:t>
            </w:r>
          </w:p>
        </w:tc>
        <w:tc>
          <w:tcPr>
            <w:tcW w:w="4105" w:type="dxa"/>
          </w:tcPr>
          <w:p w:rsidR="00A84CEA" w:rsidRDefault="00463739">
            <w:pPr>
              <w:widowControl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t>1.Язык как универсальное средство общения. Понятие о «фоновых знаниях».</w:t>
            </w:r>
          </w:p>
          <w:p w:rsidR="00A84CEA" w:rsidRDefault="00463739">
            <w:pPr>
              <w:widowControl w:val="0"/>
              <w:rPr>
                <w:rFonts w:ascii="Times New Roman" w:eastAsia="Calibri" w:hAnsi="Times New Roman" w:cs="Times New Roman"/>
                <w:sz w:val="24"/>
                <w:lang w:eastAsia="en-US"/>
              </w:rPr>
            </w:pPr>
            <w:r>
              <w:rPr>
                <w:rFonts w:ascii="Times New Roman" w:eastAsia="Calibri" w:hAnsi="Times New Roman" w:cs="Times New Roman"/>
                <w:sz w:val="24"/>
                <w:lang w:eastAsia="en-US"/>
              </w:rPr>
              <w:t>2. Основные виды невербальной коммуникации. Значение и роль жестов в межкультурной коммуникации.</w:t>
            </w:r>
          </w:p>
          <w:p w:rsidR="00A84CEA" w:rsidRDefault="00463739">
            <w:pPr>
              <w:widowControl w:val="0"/>
              <w:rPr>
                <w:rFonts w:ascii="Times New Roman" w:eastAsia="Calibri" w:hAnsi="Times New Roman" w:cs="Times New Roman"/>
                <w:sz w:val="24"/>
                <w:lang w:eastAsia="en-US"/>
              </w:rPr>
            </w:pPr>
            <w:r>
              <w:rPr>
                <w:rFonts w:ascii="Times New Roman" w:eastAsia="Calibri" w:hAnsi="Times New Roman" w:cs="Times New Roman"/>
                <w:sz w:val="24"/>
                <w:lang w:eastAsia="en-US"/>
              </w:rPr>
              <w:t>3. Знаки, символы и образы России: историко-культурная реконструкция и интерпретация. 4. Государственная символика разных стран мира.</w:t>
            </w:r>
          </w:p>
          <w:p w:rsidR="00A84CEA" w:rsidRDefault="00463739">
            <w:pPr>
              <w:widowControl w:val="0"/>
              <w:jc w:val="both"/>
              <w:rPr>
                <w:rFonts w:ascii="Times New Roman" w:hAnsi="Times New Roman" w:cs="Times New Roman"/>
                <w:szCs w:val="28"/>
              </w:rPr>
            </w:pPr>
            <w:r>
              <w:rPr>
                <w:rFonts w:ascii="Times New Roman" w:eastAsia="Calibri" w:hAnsi="Times New Roman" w:cs="Times New Roman"/>
                <w:sz w:val="24"/>
                <w:lang w:eastAsia="en-US"/>
              </w:rPr>
              <w:t xml:space="preserve">5. </w:t>
            </w:r>
            <w:r>
              <w:rPr>
                <w:rFonts w:ascii="Times New Roman" w:hAnsi="Times New Roman" w:cs="Times New Roman"/>
                <w:sz w:val="24"/>
              </w:rPr>
              <w:t>Рекомендации для сотрудников компаний в сфере туризма и гостеприимства по особенностям коммуникаций с иностранцами из разных стран мира.</w:t>
            </w:r>
          </w:p>
          <w:p w:rsidR="00A84CEA" w:rsidRDefault="00463739">
            <w:pPr>
              <w:widowControl w:val="0"/>
              <w:rPr>
                <w:rFonts w:ascii="Times New Roman" w:hAnsi="Times New Roman" w:cs="Times New Roman"/>
                <w:color w:val="111111"/>
                <w:sz w:val="24"/>
              </w:rPr>
            </w:pPr>
            <w:r>
              <w:rPr>
                <w:rFonts w:ascii="Times New Roman" w:hAnsi="Times New Roman" w:cs="Times New Roman"/>
                <w:bCs/>
                <w:color w:val="111111"/>
                <w:sz w:val="24"/>
              </w:rPr>
              <w:t>Рекомендуемые источники: раздел 8: 1,3; раздел 9: 1-10</w:t>
            </w:r>
          </w:p>
        </w:tc>
        <w:tc>
          <w:tcPr>
            <w:tcW w:w="3117" w:type="dxa"/>
          </w:tcPr>
          <w:p w:rsidR="00A84CEA" w:rsidRDefault="00463739">
            <w:pPr>
              <w:widowControl w:val="0"/>
              <w:ind w:firstLine="3"/>
              <w:rPr>
                <w:rFonts w:ascii="Times New Roman" w:hAnsi="Times New Roman" w:cs="Times New Roman"/>
                <w:color w:val="111111"/>
                <w:sz w:val="24"/>
              </w:rPr>
            </w:pPr>
            <w:r>
              <w:rPr>
                <w:rFonts w:ascii="Times New Roman" w:hAnsi="Times New Roman" w:cs="Times New Roman"/>
                <w:color w:val="111111"/>
                <w:sz w:val="24"/>
                <w:lang w:bidi="ru-RU"/>
              </w:rPr>
              <w:t>Ситуационные задачи, анализ деловых ситуаций на основе кейс-метода</w:t>
            </w:r>
          </w:p>
        </w:tc>
      </w:tr>
      <w:tr w:rsidR="00A84CEA" w:rsidTr="00817229">
        <w:tc>
          <w:tcPr>
            <w:tcW w:w="2694" w:type="dxa"/>
          </w:tcPr>
          <w:p w:rsidR="00A84CEA" w:rsidRDefault="00463739">
            <w:pPr>
              <w:widowControl w:val="0"/>
              <w:jc w:val="both"/>
              <w:rPr>
                <w:rFonts w:ascii="Times New Roman" w:eastAsiaTheme="minorHAnsi" w:hAnsi="Times New Roman" w:cs="Times New Roman"/>
                <w:color w:val="111111"/>
                <w:sz w:val="24"/>
                <w:lang w:eastAsia="en-US"/>
              </w:rPr>
            </w:pPr>
            <w:r>
              <w:rPr>
                <w:rFonts w:ascii="Times New Roman" w:eastAsia="Calibri" w:hAnsi="Times New Roman" w:cs="Times New Roman"/>
                <w:bCs/>
                <w:color w:val="111111"/>
                <w:sz w:val="24"/>
                <w:lang w:eastAsia="en-US"/>
              </w:rPr>
              <w:lastRenderedPageBreak/>
              <w:t>Тема 2.1. Кросс-культурные особенности делового общения и этикета в контексте международного бизнеса</w:t>
            </w:r>
          </w:p>
        </w:tc>
        <w:tc>
          <w:tcPr>
            <w:tcW w:w="4105" w:type="dxa"/>
          </w:tcPr>
          <w:p w:rsidR="00A84CEA" w:rsidRDefault="00463739">
            <w:pPr>
              <w:jc w:val="both"/>
              <w:rPr>
                <w:rFonts w:ascii="Times New Roman" w:hAnsi="Times New Roman" w:cs="Times New Roman"/>
                <w:sz w:val="24"/>
              </w:rPr>
            </w:pPr>
            <w:r>
              <w:rPr>
                <w:rFonts w:ascii="Times New Roman" w:eastAsia="Calibri" w:hAnsi="Times New Roman" w:cs="Times New Roman"/>
                <w:sz w:val="24"/>
                <w:lang w:eastAsia="en-US"/>
              </w:rPr>
              <w:t>1.Специфика национальных моделей менеджмента разных стран в сопоставительном анализе.</w:t>
            </w:r>
            <w:r>
              <w:rPr>
                <w:rFonts w:ascii="Times New Roman" w:hAnsi="Times New Roman" w:cs="Times New Roman"/>
                <w:sz w:val="24"/>
              </w:rPr>
              <w:t xml:space="preserve"> </w:t>
            </w:r>
          </w:p>
          <w:p w:rsidR="00A84CEA" w:rsidRDefault="00463739">
            <w:pPr>
              <w:jc w:val="both"/>
              <w:rPr>
                <w:rFonts w:ascii="Times New Roman" w:hAnsi="Times New Roman" w:cs="Times New Roman"/>
                <w:color w:val="111111"/>
                <w:sz w:val="24"/>
              </w:rPr>
            </w:pPr>
            <w:r>
              <w:rPr>
                <w:rFonts w:ascii="Times New Roman" w:hAnsi="Times New Roman" w:cs="Times New Roman"/>
                <w:color w:val="111111"/>
                <w:sz w:val="24"/>
              </w:rPr>
              <w:t>2.Модель корпоративной культуры Э. Шейна. Анализ корпоративных культур разных организаций.</w:t>
            </w:r>
          </w:p>
          <w:p w:rsidR="00A84CEA" w:rsidRDefault="00463739">
            <w:pPr>
              <w:jc w:val="both"/>
              <w:rPr>
                <w:rFonts w:ascii="Times New Roman" w:hAnsi="Times New Roman" w:cs="Times New Roman"/>
                <w:sz w:val="24"/>
              </w:rPr>
            </w:pPr>
            <w:r>
              <w:rPr>
                <w:rFonts w:ascii="Times New Roman" w:hAnsi="Times New Roman" w:cs="Times New Roman"/>
                <w:color w:val="111111"/>
                <w:sz w:val="24"/>
              </w:rPr>
              <w:t xml:space="preserve">3. </w:t>
            </w:r>
            <w:r>
              <w:rPr>
                <w:rFonts w:ascii="Times New Roman" w:eastAsia="Calibri" w:hAnsi="Times New Roman" w:cs="Times New Roman"/>
                <w:color w:val="111111"/>
                <w:sz w:val="24"/>
                <w:lang w:eastAsia="en-US"/>
              </w:rPr>
              <w:t xml:space="preserve">Управление переговорным процессом. Особенности организации деловых переговоров </w:t>
            </w:r>
            <w:proofErr w:type="gramStart"/>
            <w:r>
              <w:rPr>
                <w:rFonts w:ascii="Times New Roman" w:eastAsia="Calibri" w:hAnsi="Times New Roman" w:cs="Times New Roman"/>
                <w:color w:val="111111"/>
                <w:sz w:val="24"/>
                <w:lang w:eastAsia="en-US"/>
              </w:rPr>
              <w:t>с зарубежными партнера</w:t>
            </w:r>
            <w:proofErr w:type="gramEnd"/>
            <w:r>
              <w:rPr>
                <w:rFonts w:ascii="Times New Roman" w:eastAsia="Calibri" w:hAnsi="Times New Roman" w:cs="Times New Roman"/>
                <w:color w:val="111111"/>
                <w:sz w:val="24"/>
                <w:lang w:eastAsia="en-US"/>
              </w:rPr>
              <w:t>.</w:t>
            </w:r>
          </w:p>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4. Национальные особенности бизнес-протокола и этикета в разных странах. </w:t>
            </w:r>
          </w:p>
          <w:p w:rsidR="00A84CEA" w:rsidRDefault="00463739">
            <w:pPr>
              <w:jc w:val="both"/>
              <w:rPr>
                <w:rFonts w:ascii="Times New Roman" w:eastAsia="Calibri" w:hAnsi="Times New Roman" w:cs="Times New Roman"/>
                <w:b/>
                <w:bCs/>
                <w:sz w:val="24"/>
                <w:lang w:eastAsia="en-US"/>
              </w:rPr>
            </w:pPr>
            <w:r>
              <w:rPr>
                <w:rFonts w:ascii="Times New Roman" w:eastAsia="Calibri" w:hAnsi="Times New Roman" w:cs="Times New Roman"/>
                <w:sz w:val="24"/>
                <w:lang w:eastAsia="en-US"/>
              </w:rPr>
              <w:t xml:space="preserve">5. </w:t>
            </w:r>
            <w:r>
              <w:rPr>
                <w:rFonts w:ascii="Times New Roman" w:hAnsi="Times New Roman" w:cs="Times New Roman"/>
                <w:sz w:val="24"/>
              </w:rPr>
              <w:t xml:space="preserve">Международный этикет: нормы и правила. </w:t>
            </w:r>
          </w:p>
          <w:p w:rsidR="00A84CEA" w:rsidRDefault="00463739">
            <w:pPr>
              <w:jc w:val="both"/>
              <w:rPr>
                <w:rFonts w:ascii="Times New Roman" w:eastAsia="Calibri" w:hAnsi="Times New Roman" w:cs="Times New Roman"/>
                <w:b/>
                <w:bCs/>
                <w:sz w:val="24"/>
                <w:lang w:eastAsia="en-US"/>
              </w:rPr>
            </w:pPr>
            <w:r>
              <w:rPr>
                <w:rFonts w:ascii="Times New Roman" w:hAnsi="Times New Roman" w:cs="Times New Roman"/>
                <w:bCs/>
                <w:color w:val="111111"/>
                <w:sz w:val="24"/>
              </w:rPr>
              <w:t>Рекомендуемые источники: раздел 8: 1-4; раздел 9: 1-10</w:t>
            </w:r>
          </w:p>
        </w:tc>
        <w:tc>
          <w:tcPr>
            <w:tcW w:w="3117" w:type="dxa"/>
          </w:tcPr>
          <w:p w:rsidR="00A84CEA" w:rsidRDefault="00463739">
            <w:pPr>
              <w:widowControl w:val="0"/>
              <w:ind w:firstLine="3"/>
              <w:rPr>
                <w:rFonts w:ascii="Times New Roman" w:hAnsi="Times New Roman" w:cs="Times New Roman"/>
                <w:color w:val="111111"/>
                <w:sz w:val="24"/>
              </w:rPr>
            </w:pPr>
            <w:r>
              <w:rPr>
                <w:rFonts w:ascii="Times New Roman" w:hAnsi="Times New Roman" w:cs="Times New Roman"/>
                <w:color w:val="111111"/>
                <w:sz w:val="24"/>
                <w:lang w:bidi="ru-RU"/>
              </w:rPr>
              <w:t>Ситуационные задачи, анализ деловых ситуаций на основе кейс-метода</w:t>
            </w:r>
          </w:p>
        </w:tc>
      </w:tr>
      <w:tr w:rsidR="00A84CEA" w:rsidTr="00817229">
        <w:tc>
          <w:tcPr>
            <w:tcW w:w="2694" w:type="dxa"/>
          </w:tcPr>
          <w:p w:rsidR="00A84CEA" w:rsidRDefault="00463739">
            <w:pPr>
              <w:widowControl w:val="0"/>
              <w:rPr>
                <w:rFonts w:ascii="Times New Roman" w:eastAsiaTheme="minorHAnsi" w:hAnsi="Times New Roman" w:cs="Times New Roman"/>
                <w:color w:val="111111"/>
                <w:sz w:val="24"/>
                <w:lang w:eastAsia="en-US"/>
              </w:rPr>
            </w:pPr>
            <w:r>
              <w:rPr>
                <w:rFonts w:ascii="Times New Roman" w:eastAsia="Calibri" w:hAnsi="Times New Roman" w:cs="Times New Roman"/>
                <w:bCs/>
                <w:color w:val="111111"/>
                <w:sz w:val="24"/>
                <w:lang w:eastAsia="en-US"/>
              </w:rPr>
              <w:t xml:space="preserve">Тема 2.2 </w:t>
            </w:r>
            <w:r>
              <w:rPr>
                <w:rFonts w:ascii="Times New Roman" w:eastAsia="Calibri" w:hAnsi="Times New Roman" w:cs="Times New Roman"/>
                <w:sz w:val="24"/>
                <w:lang w:eastAsia="en-US"/>
              </w:rPr>
              <w:t xml:space="preserve">Формирование кросс-культурной компетентности у специалистов в сфере туризма и гостеприимства </w:t>
            </w:r>
          </w:p>
        </w:tc>
        <w:tc>
          <w:tcPr>
            <w:tcW w:w="4105" w:type="dxa"/>
          </w:tcPr>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1.Эффективная </w:t>
            </w:r>
            <w:proofErr w:type="spellStart"/>
            <w:r>
              <w:rPr>
                <w:rFonts w:ascii="Times New Roman" w:eastAsia="Calibri" w:hAnsi="Times New Roman" w:cs="Times New Roman"/>
                <w:sz w:val="24"/>
                <w:lang w:eastAsia="en-US"/>
              </w:rPr>
              <w:t>мультикультурная</w:t>
            </w:r>
            <w:proofErr w:type="spellEnd"/>
            <w:r>
              <w:rPr>
                <w:rFonts w:ascii="Times New Roman" w:eastAsia="Calibri" w:hAnsi="Times New Roman" w:cs="Times New Roman"/>
                <w:sz w:val="24"/>
                <w:lang w:eastAsia="en-US"/>
              </w:rPr>
              <w:t xml:space="preserve"> команда: создание и управление. 2.Тимбилдинг в организациях с учетом кросс-культурных факторов. </w:t>
            </w:r>
          </w:p>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3.Кросс-культурный консалтинг. 4.Управление кросс-культурными рисками.</w:t>
            </w:r>
          </w:p>
          <w:p w:rsidR="00A84CEA" w:rsidRDefault="00463739">
            <w:pPr>
              <w:jc w:val="both"/>
              <w:rPr>
                <w:rFonts w:ascii="Times New Roman" w:eastAsia="Calibri" w:hAnsi="Times New Roman" w:cs="Times New Roman"/>
                <w:color w:val="111111"/>
                <w:sz w:val="24"/>
                <w:lang w:eastAsia="en-US"/>
              </w:rPr>
            </w:pPr>
            <w:r>
              <w:rPr>
                <w:rFonts w:ascii="Times New Roman" w:eastAsia="Calibri" w:hAnsi="Times New Roman" w:cs="Times New Roman"/>
                <w:color w:val="111111"/>
                <w:sz w:val="24"/>
                <w:lang w:eastAsia="en-US"/>
              </w:rPr>
              <w:t xml:space="preserve">5. Практические рекомендации по осуществлению эффективных коммуникаций с </w:t>
            </w:r>
            <w:proofErr w:type="spellStart"/>
            <w:r>
              <w:rPr>
                <w:rFonts w:ascii="Times New Roman" w:eastAsia="Calibri" w:hAnsi="Times New Roman" w:cs="Times New Roman"/>
                <w:color w:val="111111"/>
                <w:sz w:val="24"/>
                <w:lang w:eastAsia="en-US"/>
              </w:rPr>
              <w:t>акторами</w:t>
            </w:r>
            <w:proofErr w:type="spellEnd"/>
            <w:r>
              <w:rPr>
                <w:rFonts w:ascii="Times New Roman" w:eastAsia="Calibri" w:hAnsi="Times New Roman" w:cs="Times New Roman"/>
                <w:color w:val="111111"/>
                <w:sz w:val="24"/>
                <w:lang w:eastAsia="en-US"/>
              </w:rPr>
              <w:t xml:space="preserve"> информационного поля (органами государственной власти, экспертами, потребителями, партнерами, клиентами).</w:t>
            </w:r>
          </w:p>
          <w:p w:rsidR="00A84CEA" w:rsidRDefault="00463739">
            <w:pPr>
              <w:jc w:val="both"/>
              <w:rPr>
                <w:rFonts w:ascii="Times New Roman" w:eastAsia="Calibri" w:hAnsi="Times New Roman" w:cs="Times New Roman"/>
                <w:color w:val="111111"/>
                <w:sz w:val="24"/>
                <w:lang w:eastAsia="en-US"/>
              </w:rPr>
            </w:pPr>
            <w:r>
              <w:rPr>
                <w:rFonts w:ascii="Times New Roman" w:hAnsi="Times New Roman" w:cs="Times New Roman"/>
                <w:bCs/>
                <w:color w:val="111111"/>
                <w:sz w:val="24"/>
              </w:rPr>
              <w:t>Рекомендуемые источники: раздел 8: 1-4; раздел 9: 1-10</w:t>
            </w:r>
          </w:p>
        </w:tc>
        <w:tc>
          <w:tcPr>
            <w:tcW w:w="3117" w:type="dxa"/>
          </w:tcPr>
          <w:p w:rsidR="00A84CEA" w:rsidRDefault="00463739">
            <w:pPr>
              <w:widowControl w:val="0"/>
              <w:ind w:firstLine="3"/>
              <w:rPr>
                <w:rFonts w:ascii="Times New Roman" w:hAnsi="Times New Roman" w:cs="Times New Roman"/>
                <w:color w:val="111111"/>
                <w:sz w:val="24"/>
              </w:rPr>
            </w:pPr>
            <w:r>
              <w:rPr>
                <w:rFonts w:ascii="Times New Roman" w:hAnsi="Times New Roman" w:cs="Times New Roman"/>
                <w:color w:val="111111"/>
                <w:sz w:val="24"/>
                <w:lang w:bidi="ru-RU"/>
              </w:rPr>
              <w:t>Ситуационные задачи, анализ деловых ситуаций на основе кейс-метода</w:t>
            </w:r>
          </w:p>
        </w:tc>
      </w:tr>
    </w:tbl>
    <w:p w:rsidR="00A84CEA" w:rsidRDefault="00A84CEA">
      <w:pPr>
        <w:spacing w:line="360" w:lineRule="auto"/>
        <w:ind w:firstLine="709"/>
        <w:contextualSpacing/>
        <w:jc w:val="both"/>
        <w:rPr>
          <w:rFonts w:ascii="Times New Roman" w:hAnsi="Times New Roman" w:cs="Times New Roman"/>
          <w:b/>
          <w:color w:val="111111"/>
          <w:szCs w:val="28"/>
        </w:rPr>
      </w:pPr>
    </w:p>
    <w:p w:rsidR="00A84CEA" w:rsidRDefault="00463739">
      <w:pPr>
        <w:spacing w:line="360" w:lineRule="auto"/>
        <w:ind w:firstLine="709"/>
        <w:contextualSpacing/>
        <w:jc w:val="both"/>
        <w:rPr>
          <w:color w:val="111111"/>
        </w:rPr>
      </w:pPr>
      <w:r>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rsidR="00A84CEA" w:rsidRDefault="00463739">
      <w:pPr>
        <w:spacing w:line="360" w:lineRule="auto"/>
        <w:ind w:firstLine="709"/>
        <w:contextualSpacing/>
        <w:jc w:val="both"/>
        <w:rPr>
          <w:color w:val="111111"/>
        </w:rPr>
      </w:pPr>
      <w:r>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rsidR="00A84CEA" w:rsidRDefault="00463739">
      <w:pPr>
        <w:pStyle w:val="affb"/>
        <w:jc w:val="right"/>
        <w:rPr>
          <w:color w:val="111111"/>
        </w:rPr>
      </w:pPr>
      <w:r>
        <w:rPr>
          <w:rFonts w:ascii="Times New Roman" w:hAnsi="Times New Roman" w:cs="Times New Roman"/>
          <w:color w:val="111111"/>
          <w:szCs w:val="28"/>
        </w:rPr>
        <w:t>Таблица 4</w:t>
      </w:r>
    </w:p>
    <w:p w:rsidR="00A84CEA" w:rsidRDefault="00A84CEA">
      <w:pPr>
        <w:jc w:val="center"/>
        <w:rPr>
          <w:rFonts w:ascii="Times New Roman" w:hAnsi="Times New Roman" w:cs="Times New Roman"/>
          <w:color w:val="111111"/>
          <w:szCs w:val="28"/>
        </w:rPr>
      </w:pPr>
    </w:p>
    <w:tbl>
      <w:tblPr>
        <w:tblW w:w="5000" w:type="pct"/>
        <w:tblLayout w:type="fixed"/>
        <w:tblLook w:val="04A0" w:firstRow="1" w:lastRow="0" w:firstColumn="1" w:lastColumn="0" w:noHBand="0" w:noVBand="1"/>
      </w:tblPr>
      <w:tblGrid>
        <w:gridCol w:w="2559"/>
        <w:gridCol w:w="3786"/>
        <w:gridCol w:w="3283"/>
      </w:tblGrid>
      <w:tr w:rsidR="00A84CEA">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keepNext/>
              <w:widowControl w:val="0"/>
              <w:jc w:val="center"/>
              <w:rPr>
                <w:color w:val="111111"/>
                <w:sz w:val="24"/>
              </w:rPr>
            </w:pPr>
            <w:r>
              <w:rPr>
                <w:rFonts w:ascii="Times New Roman" w:hAnsi="Times New Roman" w:cs="Times New Roman"/>
                <w:b/>
                <w:color w:val="111111"/>
                <w:sz w:val="24"/>
              </w:rPr>
              <w:t>Наименование тем (разделов) дисциплины</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keepNext/>
              <w:widowControl w:val="0"/>
              <w:jc w:val="center"/>
              <w:rPr>
                <w:color w:val="111111"/>
                <w:sz w:val="24"/>
              </w:rPr>
            </w:pPr>
            <w:r>
              <w:rPr>
                <w:rFonts w:ascii="Times New Roman" w:hAnsi="Times New Roman" w:cs="Times New Roman"/>
                <w:b/>
                <w:color w:val="111111"/>
                <w:sz w:val="24"/>
              </w:rPr>
              <w:t>Перечень вопросов, отводимых на самостоятельное освоение</w:t>
            </w:r>
          </w:p>
        </w:tc>
        <w:tc>
          <w:tcPr>
            <w:tcW w:w="3383" w:type="dxa"/>
            <w:tcBorders>
              <w:top w:val="single" w:sz="4" w:space="0" w:color="000000"/>
              <w:left w:val="single" w:sz="4" w:space="0" w:color="000000"/>
              <w:bottom w:val="single" w:sz="4" w:space="0" w:color="000000"/>
              <w:right w:val="single" w:sz="4" w:space="0" w:color="000000"/>
            </w:tcBorders>
          </w:tcPr>
          <w:p w:rsidR="00A84CEA" w:rsidRDefault="00463739">
            <w:pPr>
              <w:keepNext/>
              <w:widowControl w:val="0"/>
              <w:jc w:val="center"/>
              <w:rPr>
                <w:color w:val="111111"/>
              </w:rPr>
            </w:pPr>
            <w:r>
              <w:rPr>
                <w:rFonts w:ascii="Times New Roman" w:hAnsi="Times New Roman" w:cs="Times New Roman"/>
                <w:b/>
                <w:color w:val="111111"/>
                <w:sz w:val="24"/>
              </w:rPr>
              <w:t>Формы внеаудиторной самостоятельной работы</w:t>
            </w:r>
          </w:p>
        </w:tc>
      </w:tr>
      <w:tr w:rsidR="00A84CEA">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63"/>
              <w:widowControl w:val="0"/>
              <w:shd w:val="clear" w:color="auto" w:fill="auto"/>
              <w:spacing w:before="0" w:after="0" w:line="240" w:lineRule="auto"/>
              <w:ind w:right="-1"/>
              <w:rPr>
                <w:rFonts w:cs="Times New Roman"/>
                <w:bCs/>
                <w:color w:val="111111"/>
                <w:spacing w:val="0"/>
                <w:sz w:val="24"/>
                <w:szCs w:val="24"/>
              </w:rPr>
            </w:pPr>
            <w:r>
              <w:rPr>
                <w:rFonts w:eastAsia="Times New Roman" w:cs="Times New Roman"/>
                <w:bCs/>
                <w:spacing w:val="0"/>
                <w:sz w:val="24"/>
                <w:szCs w:val="24"/>
                <w:lang w:eastAsia="ru-RU"/>
              </w:rPr>
              <w:t xml:space="preserve">Тема 1.1. </w:t>
            </w:r>
            <w:r>
              <w:rPr>
                <w:rFonts w:eastAsia="Times New Roman" w:cs="Times New Roman"/>
                <w:spacing w:val="0"/>
                <w:sz w:val="24"/>
                <w:szCs w:val="24"/>
                <w:lang w:eastAsia="ru-RU"/>
              </w:rPr>
              <w:t xml:space="preserve">Предмет и задачи курса. Кросс-культурные коммуникации: современные </w:t>
            </w:r>
            <w:r>
              <w:rPr>
                <w:rFonts w:eastAsia="Times New Roman" w:cs="Times New Roman"/>
                <w:spacing w:val="0"/>
                <w:sz w:val="24"/>
                <w:szCs w:val="24"/>
                <w:lang w:eastAsia="ru-RU"/>
              </w:rPr>
              <w:lastRenderedPageBreak/>
              <w:t>тенденции и актуальные проблемы</w:t>
            </w:r>
            <w:r>
              <w:rPr>
                <w:rFonts w:eastAsia="Times New Roman" w:cs="Times New Roman"/>
                <w:bCs/>
                <w:spacing w:val="0"/>
                <w:sz w:val="24"/>
                <w:szCs w:val="24"/>
                <w:lang w:eastAsia="ru-RU"/>
              </w:rPr>
              <w:t xml:space="preserve"> </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widowControl w:val="0"/>
              <w:jc w:val="both"/>
              <w:rPr>
                <w:rFonts w:ascii="Times New Roman" w:hAnsi="Times New Roman" w:cs="Times New Roman"/>
                <w:bCs/>
                <w:color w:val="111111"/>
                <w:sz w:val="24"/>
              </w:rPr>
            </w:pPr>
            <w:r>
              <w:rPr>
                <w:rFonts w:ascii="Times New Roman" w:hAnsi="Times New Roman" w:cs="Times New Roman"/>
                <w:bCs/>
                <w:color w:val="111111"/>
                <w:sz w:val="24"/>
              </w:rPr>
              <w:lastRenderedPageBreak/>
              <w:t xml:space="preserve">1.Взаимодействие культур в контексте интернационализации и глобализации. </w:t>
            </w:r>
          </w:p>
          <w:p w:rsidR="00A84CEA" w:rsidRDefault="00463739">
            <w:pPr>
              <w:widowControl w:val="0"/>
              <w:jc w:val="both"/>
              <w:rPr>
                <w:rFonts w:ascii="Times New Roman" w:hAnsi="Times New Roman" w:cs="Times New Roman"/>
                <w:bCs/>
                <w:color w:val="111111"/>
                <w:sz w:val="24"/>
              </w:rPr>
            </w:pPr>
            <w:r>
              <w:rPr>
                <w:rFonts w:ascii="Times New Roman" w:hAnsi="Times New Roman" w:cs="Times New Roman"/>
                <w:bCs/>
                <w:color w:val="111111"/>
                <w:sz w:val="24"/>
              </w:rPr>
              <w:t xml:space="preserve">2.Глобальный бизнес: взаимопроникновение и синергия культур. </w:t>
            </w:r>
          </w:p>
          <w:p w:rsidR="00A84CEA" w:rsidRDefault="00463739">
            <w:pPr>
              <w:jc w:val="both"/>
              <w:rPr>
                <w:sz w:val="24"/>
              </w:rPr>
            </w:pPr>
            <w:r>
              <w:rPr>
                <w:rFonts w:ascii="Times New Roman" w:eastAsia="Calibri" w:hAnsi="Times New Roman" w:cs="Times New Roman"/>
                <w:sz w:val="24"/>
                <w:lang w:eastAsia="en-US"/>
              </w:rPr>
              <w:lastRenderedPageBreak/>
              <w:t>3. Анализ отрицательных тенденций, связанных с формированием глобальной бизнес-культуры.</w:t>
            </w:r>
          </w:p>
          <w:p w:rsidR="00A84CEA" w:rsidRDefault="00463739">
            <w:pPr>
              <w:widowControl w:val="0"/>
              <w:jc w:val="both"/>
              <w:rPr>
                <w:color w:val="111111"/>
                <w:sz w:val="24"/>
              </w:rPr>
            </w:pPr>
            <w:r>
              <w:rPr>
                <w:rFonts w:ascii="Times New Roman" w:hAnsi="Times New Roman" w:cs="Times New Roman"/>
                <w:color w:val="111111"/>
                <w:sz w:val="24"/>
                <w:lang w:eastAsia="en-US"/>
              </w:rPr>
              <w:t>Р</w:t>
            </w:r>
            <w:r>
              <w:rPr>
                <w:rFonts w:ascii="Times New Roman" w:hAnsi="Times New Roman" w:cs="Times New Roman"/>
                <w:bCs/>
                <w:color w:val="111111"/>
                <w:sz w:val="24"/>
              </w:rPr>
              <w:t>екомендуемые источники: раздел 8: 1-4; раздел 9: 1-10</w:t>
            </w:r>
          </w:p>
        </w:tc>
        <w:tc>
          <w:tcPr>
            <w:tcW w:w="3383" w:type="dxa"/>
            <w:tcBorders>
              <w:top w:val="single" w:sz="4" w:space="0" w:color="000000"/>
              <w:left w:val="single" w:sz="4" w:space="0" w:color="000000"/>
              <w:bottom w:val="single" w:sz="4" w:space="0" w:color="000000"/>
              <w:right w:val="single" w:sz="4" w:space="0" w:color="000000"/>
            </w:tcBorders>
          </w:tcPr>
          <w:p w:rsidR="00A84CEA" w:rsidRDefault="00463739">
            <w:pPr>
              <w:widowControl w:val="0"/>
              <w:rPr>
                <w:color w:val="111111"/>
              </w:rPr>
            </w:pPr>
            <w:r>
              <w:rPr>
                <w:rFonts w:ascii="Times New Roman" w:hAnsi="Times New Roman" w:cs="Times New Roman"/>
                <w:color w:val="111111"/>
                <w:sz w:val="24"/>
              </w:rPr>
              <w:lastRenderedPageBreak/>
              <w:t>Работа с учебной, методической и научной литературой, периодическими изданиями и Интернет-ресурсами. Подго</w:t>
            </w:r>
            <w:r>
              <w:rPr>
                <w:rFonts w:ascii="Times New Roman" w:hAnsi="Times New Roman" w:cs="Times New Roman"/>
                <w:color w:val="111111"/>
                <w:sz w:val="24"/>
              </w:rPr>
              <w:lastRenderedPageBreak/>
              <w:t xml:space="preserve">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A84CEA">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63"/>
              <w:widowControl w:val="0"/>
              <w:shd w:val="clear" w:color="auto" w:fill="auto"/>
              <w:ind w:right="-1"/>
              <w:rPr>
                <w:color w:val="111111"/>
                <w:sz w:val="24"/>
                <w:szCs w:val="24"/>
              </w:rPr>
            </w:pPr>
            <w:r>
              <w:rPr>
                <w:rFonts w:cs="Times New Roman"/>
                <w:bCs/>
                <w:color w:val="111111"/>
                <w:sz w:val="24"/>
                <w:szCs w:val="24"/>
                <w:shd w:val="clear" w:color="auto" w:fill="FFFFFF"/>
              </w:rPr>
              <w:lastRenderedPageBreak/>
              <w:t>Тема 2. Классификация деловых культур</w:t>
            </w:r>
          </w:p>
          <w:p w:rsidR="00A84CEA" w:rsidRDefault="00A84CEA">
            <w:pPr>
              <w:pStyle w:val="63"/>
              <w:widowControl w:val="0"/>
              <w:shd w:val="clear" w:color="auto" w:fill="auto"/>
              <w:spacing w:before="0" w:after="0" w:line="240" w:lineRule="auto"/>
              <w:ind w:right="-1"/>
              <w:rPr>
                <w:rFonts w:cs="Times New Roman"/>
                <w:bCs/>
                <w:color w:val="111111"/>
                <w:spacing w:val="0"/>
                <w:sz w:val="24"/>
                <w:szCs w:val="24"/>
              </w:rPr>
            </w:pP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widowControl w:val="0"/>
              <w:rPr>
                <w:rFonts w:ascii="Times New Roman" w:hAnsi="Times New Roman" w:cs="Times New Roman"/>
                <w:bCs/>
                <w:color w:val="111111"/>
                <w:sz w:val="24"/>
                <w:lang w:eastAsia="en-US"/>
              </w:rPr>
            </w:pPr>
            <w:r>
              <w:rPr>
                <w:rFonts w:ascii="Times New Roman" w:hAnsi="Times New Roman" w:cs="Times New Roman"/>
                <w:bCs/>
                <w:color w:val="111111"/>
                <w:sz w:val="24"/>
              </w:rPr>
              <w:t>1.</w:t>
            </w:r>
            <w:r>
              <w:rPr>
                <w:rFonts w:ascii="Times New Roman" w:hAnsi="Times New Roman" w:cs="Times New Roman"/>
                <w:color w:val="111111"/>
                <w:sz w:val="24"/>
                <w:lang w:eastAsia="en-US"/>
              </w:rPr>
              <w:t xml:space="preserve"> </w:t>
            </w:r>
            <w:r>
              <w:rPr>
                <w:rFonts w:ascii="Times New Roman" w:hAnsi="Times New Roman" w:cs="Times New Roman"/>
                <w:bCs/>
                <w:color w:val="111111"/>
                <w:sz w:val="24"/>
                <w:lang w:eastAsia="en-US"/>
              </w:rPr>
              <w:t xml:space="preserve">Этическая и национальная культуры. </w:t>
            </w:r>
          </w:p>
          <w:p w:rsidR="00A84CEA" w:rsidRDefault="00463739">
            <w:pPr>
              <w:widowControl w:val="0"/>
              <w:rPr>
                <w:rFonts w:ascii="Times New Roman" w:hAnsi="Times New Roman" w:cs="Times New Roman"/>
                <w:bCs/>
                <w:color w:val="111111"/>
                <w:sz w:val="24"/>
                <w:lang w:eastAsia="en-US"/>
              </w:rPr>
            </w:pPr>
            <w:r>
              <w:rPr>
                <w:rFonts w:ascii="Times New Roman" w:hAnsi="Times New Roman" w:cs="Times New Roman"/>
                <w:bCs/>
                <w:color w:val="111111"/>
                <w:sz w:val="24"/>
                <w:lang w:eastAsia="en-US"/>
              </w:rPr>
              <w:t>2. Основные мировые религии. Роль религиозного фактора в деловом общении.</w:t>
            </w:r>
          </w:p>
          <w:p w:rsidR="00A84CEA" w:rsidRDefault="00463739">
            <w:pPr>
              <w:widowControl w:val="0"/>
              <w:rPr>
                <w:rFonts w:ascii="Times New Roman" w:hAnsi="Times New Roman" w:cs="Times New Roman"/>
                <w:bCs/>
                <w:color w:val="111111"/>
                <w:sz w:val="24"/>
                <w:lang w:eastAsia="en-US"/>
              </w:rPr>
            </w:pPr>
            <w:r>
              <w:rPr>
                <w:rFonts w:ascii="Times New Roman" w:hAnsi="Times New Roman" w:cs="Times New Roman"/>
                <w:bCs/>
                <w:color w:val="111111"/>
                <w:sz w:val="24"/>
                <w:lang w:eastAsia="en-US"/>
              </w:rPr>
              <w:t xml:space="preserve">3. Классификация С. </w:t>
            </w:r>
            <w:proofErr w:type="spellStart"/>
            <w:r>
              <w:rPr>
                <w:rFonts w:ascii="Times New Roman" w:hAnsi="Times New Roman" w:cs="Times New Roman"/>
                <w:bCs/>
                <w:color w:val="111111"/>
                <w:sz w:val="24"/>
                <w:lang w:eastAsia="en-US"/>
              </w:rPr>
              <w:t>Хантингтона</w:t>
            </w:r>
            <w:proofErr w:type="spellEnd"/>
            <w:r>
              <w:rPr>
                <w:rFonts w:ascii="Times New Roman" w:hAnsi="Times New Roman" w:cs="Times New Roman"/>
                <w:bCs/>
                <w:color w:val="111111"/>
                <w:sz w:val="24"/>
                <w:lang w:eastAsia="en-US"/>
              </w:rPr>
              <w:t xml:space="preserve">: от столкновения к диалогу цивилизаций. </w:t>
            </w:r>
          </w:p>
          <w:p w:rsidR="00A84CEA" w:rsidRDefault="00463739">
            <w:pPr>
              <w:jc w:val="both"/>
              <w:rPr>
                <w:rFonts w:ascii="Times New Roman" w:hAnsi="Times New Roman" w:cs="Times New Roman"/>
                <w:sz w:val="24"/>
              </w:rPr>
            </w:pPr>
            <w:r>
              <w:rPr>
                <w:rFonts w:ascii="Times New Roman" w:eastAsia="Calibri" w:hAnsi="Times New Roman" w:cs="Times New Roman"/>
                <w:sz w:val="24"/>
                <w:lang w:eastAsia="en-US"/>
              </w:rPr>
              <w:t xml:space="preserve">4. </w:t>
            </w:r>
            <w:r>
              <w:rPr>
                <w:rFonts w:ascii="Times New Roman" w:hAnsi="Times New Roman" w:cs="Times New Roman"/>
                <w:color w:val="111111"/>
                <w:sz w:val="24"/>
                <w:lang w:eastAsia="en-US"/>
              </w:rPr>
              <w:t xml:space="preserve">Неоднородность культурного пространства: доминирующая культура, субкультуры и контркультуры. </w:t>
            </w:r>
            <w:r>
              <w:rPr>
                <w:rFonts w:ascii="Times New Roman" w:hAnsi="Times New Roman" w:cs="Times New Roman"/>
                <w:sz w:val="24"/>
              </w:rPr>
              <w:t xml:space="preserve"> </w:t>
            </w:r>
          </w:p>
          <w:p w:rsidR="00A84CEA" w:rsidRDefault="00463739">
            <w:pPr>
              <w:jc w:val="both"/>
              <w:rPr>
                <w:rFonts w:ascii="Times New Roman" w:hAnsi="Times New Roman" w:cs="Times New Roman"/>
                <w:sz w:val="24"/>
              </w:rPr>
            </w:pPr>
            <w:r>
              <w:rPr>
                <w:rFonts w:ascii="Times New Roman" w:hAnsi="Times New Roman" w:cs="Times New Roman"/>
                <w:sz w:val="24"/>
              </w:rPr>
              <w:t>5. Управление кросс-</w:t>
            </w:r>
            <w:proofErr w:type="spellStart"/>
            <w:r>
              <w:rPr>
                <w:rFonts w:ascii="Times New Roman" w:hAnsi="Times New Roman" w:cs="Times New Roman"/>
                <w:sz w:val="24"/>
              </w:rPr>
              <w:t>кульутрными</w:t>
            </w:r>
            <w:proofErr w:type="spellEnd"/>
            <w:r>
              <w:rPr>
                <w:rFonts w:ascii="Times New Roman" w:hAnsi="Times New Roman" w:cs="Times New Roman"/>
                <w:sz w:val="24"/>
              </w:rPr>
              <w:t xml:space="preserve"> рисками.</w:t>
            </w:r>
          </w:p>
          <w:p w:rsidR="00A84CEA" w:rsidRDefault="00463739">
            <w:pPr>
              <w:widowControl w:val="0"/>
              <w:rPr>
                <w:color w:val="111111"/>
                <w:sz w:val="24"/>
              </w:rPr>
            </w:pPr>
            <w:r>
              <w:rPr>
                <w:rFonts w:ascii="Times New Roman" w:hAnsi="Times New Roman" w:cs="Times New Roman"/>
                <w:bCs/>
                <w:color w:val="111111"/>
                <w:sz w:val="24"/>
              </w:rPr>
              <w:t>Рекомендуемые источники: раздел 8: 1-4; раздел 9: 1-10</w:t>
            </w:r>
          </w:p>
        </w:tc>
        <w:tc>
          <w:tcPr>
            <w:tcW w:w="3383" w:type="dxa"/>
            <w:tcBorders>
              <w:top w:val="single" w:sz="4" w:space="0" w:color="000000"/>
              <w:left w:val="single" w:sz="4" w:space="0" w:color="000000"/>
              <w:bottom w:val="single" w:sz="4" w:space="0" w:color="000000"/>
              <w:right w:val="single" w:sz="4" w:space="0" w:color="000000"/>
            </w:tcBorders>
          </w:tcPr>
          <w:p w:rsidR="00A84CEA" w:rsidRDefault="00463739">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A84CEA">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widowControl w:val="0"/>
              <w:rPr>
                <w:rFonts w:eastAsiaTheme="minorHAnsi" w:cs="Times New Roman"/>
                <w:bCs/>
                <w:color w:val="111111"/>
                <w:sz w:val="24"/>
                <w:lang w:eastAsia="en-US"/>
              </w:rPr>
            </w:pPr>
            <w:r>
              <w:rPr>
                <w:rFonts w:ascii="Times New Roman" w:hAnsi="Times New Roman" w:cs="Times New Roman"/>
                <w:bCs/>
                <w:color w:val="111111"/>
                <w:sz w:val="24"/>
                <w:shd w:val="clear" w:color="auto" w:fill="FFFFFF"/>
              </w:rPr>
              <w:t xml:space="preserve">Тема 1.3. Проблема культурных различий и </w:t>
            </w:r>
            <w:proofErr w:type="spellStart"/>
            <w:r>
              <w:rPr>
                <w:rFonts w:ascii="Times New Roman" w:hAnsi="Times New Roman" w:cs="Times New Roman"/>
                <w:bCs/>
                <w:color w:val="111111"/>
                <w:sz w:val="24"/>
                <w:shd w:val="clear" w:color="auto" w:fill="FFFFFF"/>
              </w:rPr>
              <w:t>этноцентризм</w:t>
            </w:r>
            <w:proofErr w:type="spellEnd"/>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1.Модели освоения чужой культуры М. </w:t>
            </w:r>
            <w:proofErr w:type="spellStart"/>
            <w:r>
              <w:rPr>
                <w:rFonts w:ascii="Times New Roman" w:eastAsia="Calibri" w:hAnsi="Times New Roman" w:cs="Times New Roman"/>
                <w:sz w:val="24"/>
                <w:lang w:eastAsia="en-US"/>
              </w:rPr>
              <w:t>Беннета</w:t>
            </w:r>
            <w:proofErr w:type="spellEnd"/>
            <w:r>
              <w:rPr>
                <w:rFonts w:ascii="Times New Roman" w:eastAsia="Calibri" w:hAnsi="Times New Roman" w:cs="Times New Roman"/>
                <w:sz w:val="24"/>
                <w:lang w:eastAsia="en-US"/>
              </w:rPr>
              <w:t>.</w:t>
            </w:r>
          </w:p>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2.Явление </w:t>
            </w:r>
            <w:proofErr w:type="spellStart"/>
            <w:r>
              <w:rPr>
                <w:rFonts w:ascii="Times New Roman" w:eastAsia="Calibri" w:hAnsi="Times New Roman" w:cs="Times New Roman"/>
                <w:sz w:val="24"/>
                <w:lang w:eastAsia="en-US"/>
              </w:rPr>
              <w:t>этноцентризма</w:t>
            </w:r>
            <w:proofErr w:type="spellEnd"/>
            <w:r>
              <w:rPr>
                <w:rFonts w:ascii="Times New Roman" w:eastAsia="Calibri" w:hAnsi="Times New Roman" w:cs="Times New Roman"/>
                <w:sz w:val="24"/>
                <w:lang w:eastAsia="en-US"/>
              </w:rPr>
              <w:t xml:space="preserve"> в прошлом и настоящем. </w:t>
            </w:r>
            <w:r>
              <w:rPr>
                <w:rFonts w:ascii="Times New Roman" w:hAnsi="Times New Roman" w:cs="Times New Roman"/>
                <w:sz w:val="24"/>
              </w:rPr>
              <w:t xml:space="preserve">Понятия национализма, ксенофобии. 3. </w:t>
            </w:r>
            <w:r>
              <w:rPr>
                <w:rFonts w:ascii="Times New Roman" w:eastAsia="Calibri" w:hAnsi="Times New Roman" w:cs="Times New Roman"/>
                <w:sz w:val="24"/>
                <w:lang w:eastAsia="en-US"/>
              </w:rPr>
              <w:t xml:space="preserve">Модель минимизации кросс-культурных барьеров. </w:t>
            </w:r>
          </w:p>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4.</w:t>
            </w:r>
            <w:bookmarkStart w:id="10" w:name="_Hlk131168765"/>
            <w:r>
              <w:rPr>
                <w:rFonts w:ascii="Times New Roman" w:eastAsia="Calibri" w:hAnsi="Times New Roman" w:cs="Times New Roman"/>
                <w:bCs/>
                <w:sz w:val="24"/>
                <w:lang w:eastAsia="en-US"/>
              </w:rPr>
              <w:t>Понятие межкультурной компетентности и ф</w:t>
            </w:r>
            <w:r>
              <w:rPr>
                <w:rFonts w:ascii="Times New Roman" w:eastAsia="Calibri" w:hAnsi="Times New Roman" w:cs="Times New Roman"/>
                <w:sz w:val="24"/>
                <w:lang w:eastAsia="en-US"/>
              </w:rPr>
              <w:t>акторы, способствующие ее формированию</w:t>
            </w:r>
            <w:bookmarkEnd w:id="10"/>
            <w:r>
              <w:rPr>
                <w:rFonts w:ascii="Times New Roman" w:eastAsia="Calibri" w:hAnsi="Times New Roman" w:cs="Times New Roman"/>
                <w:sz w:val="24"/>
                <w:lang w:eastAsia="en-US"/>
              </w:rPr>
              <w:t>.</w:t>
            </w:r>
          </w:p>
          <w:p w:rsidR="00A84CEA" w:rsidRDefault="00463739">
            <w:pPr>
              <w:jc w:val="both"/>
              <w:rPr>
                <w:rFonts w:ascii="Times New Roman" w:eastAsia="Calibri" w:hAnsi="Times New Roman" w:cs="Times New Roman"/>
                <w:szCs w:val="28"/>
                <w:lang w:eastAsia="en-US"/>
              </w:rPr>
            </w:pPr>
            <w:r>
              <w:rPr>
                <w:rFonts w:ascii="Times New Roman" w:eastAsia="Calibri" w:hAnsi="Times New Roman" w:cs="Times New Roman"/>
                <w:sz w:val="24"/>
                <w:lang w:eastAsia="en-US"/>
              </w:rPr>
              <w:t>5. Кросс-культурная чувствительность. Кросс-культурная гибкость. Культурная корректность. Культурный интеллект</w:t>
            </w:r>
            <w:r>
              <w:rPr>
                <w:rFonts w:ascii="Times New Roman" w:eastAsia="Calibri" w:hAnsi="Times New Roman" w:cs="Times New Roman"/>
                <w:szCs w:val="28"/>
                <w:lang w:eastAsia="en-US"/>
              </w:rPr>
              <w:t>.</w:t>
            </w:r>
          </w:p>
          <w:p w:rsidR="00A84CEA" w:rsidRDefault="00463739">
            <w:pPr>
              <w:jc w:val="both"/>
              <w:rPr>
                <w:color w:val="111111"/>
                <w:sz w:val="24"/>
              </w:rPr>
            </w:pPr>
            <w:r>
              <w:rPr>
                <w:rFonts w:ascii="Times New Roman" w:hAnsi="Times New Roman" w:cs="Times New Roman"/>
                <w:bCs/>
                <w:color w:val="111111"/>
                <w:sz w:val="24"/>
              </w:rPr>
              <w:t>Рекомендуемые источники: раздел 8: 1-4; раздел 9: 1-10</w:t>
            </w:r>
          </w:p>
        </w:tc>
        <w:tc>
          <w:tcPr>
            <w:tcW w:w="3383" w:type="dxa"/>
            <w:tcBorders>
              <w:top w:val="single" w:sz="4" w:space="0" w:color="000000"/>
              <w:left w:val="single" w:sz="4" w:space="0" w:color="000000"/>
              <w:bottom w:val="single" w:sz="4" w:space="0" w:color="000000"/>
              <w:right w:val="single" w:sz="4" w:space="0" w:color="000000"/>
            </w:tcBorders>
          </w:tcPr>
          <w:p w:rsidR="00A84CEA" w:rsidRDefault="00463739">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A84CEA">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widowControl w:val="0"/>
              <w:rPr>
                <w:rFonts w:eastAsiaTheme="minorHAnsi" w:cs="Times New Roman"/>
                <w:bCs/>
                <w:color w:val="111111"/>
                <w:sz w:val="24"/>
                <w:lang w:eastAsia="en-US"/>
              </w:rPr>
            </w:pPr>
            <w:r>
              <w:rPr>
                <w:rFonts w:ascii="Times New Roman" w:hAnsi="Times New Roman" w:cs="Times New Roman"/>
                <w:bCs/>
                <w:color w:val="111111"/>
                <w:sz w:val="24"/>
                <w:shd w:val="clear" w:color="auto" w:fill="FFFFFF"/>
              </w:rPr>
              <w:t>Тема 1.4. Вербальные и невербальные средства межкультурной коммуникации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jc w:val="both"/>
              <w:rPr>
                <w:rFonts w:ascii="Times New Roman" w:eastAsia="Calibri" w:hAnsi="Times New Roman" w:cs="Times New Roman"/>
                <w:bCs/>
                <w:color w:val="0070C0"/>
                <w:sz w:val="24"/>
                <w:lang w:eastAsia="en-US"/>
              </w:rPr>
            </w:pPr>
            <w:r>
              <w:rPr>
                <w:rFonts w:ascii="Times New Roman" w:eastAsia="Calibri" w:hAnsi="Times New Roman" w:cs="Times New Roman"/>
                <w:bCs/>
                <w:sz w:val="24"/>
                <w:lang w:eastAsia="en-US"/>
              </w:rPr>
              <w:t xml:space="preserve">1.Понятие «культурный код» и его виды. Проблемы интерпретации разных культурных кодов. Семиотика культуры. </w:t>
            </w:r>
          </w:p>
          <w:p w:rsidR="00A84CEA" w:rsidRDefault="00463739">
            <w:pPr>
              <w:jc w:val="both"/>
              <w:rPr>
                <w:rFonts w:ascii="Times New Roman" w:eastAsia="Calibri" w:hAnsi="Times New Roman" w:cs="Times New Roman"/>
                <w:color w:val="0070C0"/>
                <w:sz w:val="24"/>
                <w:lang w:eastAsia="en-US"/>
              </w:rPr>
            </w:pPr>
            <w:r>
              <w:rPr>
                <w:rFonts w:ascii="Times New Roman" w:hAnsi="Times New Roman" w:cs="Times New Roman"/>
                <w:sz w:val="24"/>
              </w:rPr>
              <w:t xml:space="preserve">2.Вербальные особенности коммуникации в различных странах. Проблема выбора языка в кросс-культурном деловом общении. </w:t>
            </w:r>
          </w:p>
          <w:p w:rsidR="00A84CEA" w:rsidRDefault="00463739">
            <w:pPr>
              <w:jc w:val="both"/>
              <w:rPr>
                <w:rFonts w:ascii="Times New Roman" w:hAnsi="Times New Roman" w:cs="Times New Roman"/>
                <w:sz w:val="24"/>
              </w:rPr>
            </w:pPr>
            <w:r>
              <w:rPr>
                <w:rFonts w:ascii="Times New Roman" w:eastAsia="Calibri" w:hAnsi="Times New Roman" w:cs="Times New Roman"/>
                <w:sz w:val="24"/>
                <w:lang w:eastAsia="en-US"/>
              </w:rPr>
              <w:t xml:space="preserve">3.Межкультурные особенности невербальной коммуникации. </w:t>
            </w:r>
            <w:r>
              <w:rPr>
                <w:rFonts w:ascii="Times New Roman" w:hAnsi="Times New Roman" w:cs="Times New Roman"/>
                <w:sz w:val="24"/>
              </w:rPr>
              <w:t xml:space="preserve">Проблема интерпретации невербальных сообщений в деловых переговорах. </w:t>
            </w:r>
          </w:p>
          <w:p w:rsidR="00A84CEA" w:rsidRDefault="00463739">
            <w:pPr>
              <w:jc w:val="both"/>
              <w:rPr>
                <w:rFonts w:ascii="Times New Roman" w:eastAsia="Calibri" w:hAnsi="Times New Roman" w:cs="Times New Roman"/>
                <w:sz w:val="24"/>
                <w:lang w:eastAsia="en-US"/>
              </w:rPr>
            </w:pPr>
            <w:r>
              <w:rPr>
                <w:rFonts w:ascii="Times New Roman" w:hAnsi="Times New Roman" w:cs="Times New Roman"/>
                <w:sz w:val="24"/>
              </w:rPr>
              <w:lastRenderedPageBreak/>
              <w:t xml:space="preserve">4.Символы религиозных конфессий. </w:t>
            </w:r>
            <w:r>
              <w:rPr>
                <w:rFonts w:ascii="Times New Roman" w:eastAsia="Calibri" w:hAnsi="Times New Roman" w:cs="Times New Roman"/>
                <w:sz w:val="24"/>
                <w:lang w:eastAsia="en-US"/>
              </w:rPr>
              <w:t xml:space="preserve">Этно-национальные символы разных народов. </w:t>
            </w:r>
          </w:p>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5. Символы международных организаций. </w:t>
            </w:r>
          </w:p>
          <w:p w:rsidR="00A84CEA" w:rsidRDefault="00463739">
            <w:pPr>
              <w:jc w:val="both"/>
              <w:rPr>
                <w:rFonts w:ascii="Times New Roman" w:hAnsi="Times New Roman" w:cs="Times New Roman"/>
                <w:sz w:val="24"/>
              </w:rPr>
            </w:pPr>
            <w:r>
              <w:rPr>
                <w:rFonts w:ascii="Times New Roman" w:eastAsia="Calibri" w:hAnsi="Times New Roman" w:cs="Times New Roman"/>
                <w:sz w:val="24"/>
                <w:lang w:eastAsia="en-US"/>
              </w:rPr>
              <w:t>6.Символика транснациональных компаний.</w:t>
            </w:r>
          </w:p>
          <w:p w:rsidR="00A84CEA" w:rsidRDefault="00463739">
            <w:pPr>
              <w:widowControl w:val="0"/>
              <w:rPr>
                <w:color w:val="111111"/>
                <w:sz w:val="24"/>
              </w:rPr>
            </w:pPr>
            <w:r>
              <w:rPr>
                <w:rFonts w:ascii="Times New Roman" w:hAnsi="Times New Roman" w:cs="Times New Roman"/>
                <w:bCs/>
                <w:color w:val="111111"/>
                <w:sz w:val="24"/>
              </w:rPr>
              <w:t>Рекомендуемые источники: раздел 8: 2,3; раздел 9: 1-10</w:t>
            </w:r>
          </w:p>
        </w:tc>
        <w:tc>
          <w:tcPr>
            <w:tcW w:w="3383" w:type="dxa"/>
            <w:tcBorders>
              <w:top w:val="single" w:sz="4" w:space="0" w:color="000000"/>
              <w:left w:val="single" w:sz="4" w:space="0" w:color="000000"/>
              <w:bottom w:val="single" w:sz="4" w:space="0" w:color="000000"/>
              <w:right w:val="single" w:sz="4" w:space="0" w:color="000000"/>
            </w:tcBorders>
          </w:tcPr>
          <w:p w:rsidR="00A84CEA" w:rsidRDefault="00463739">
            <w:pPr>
              <w:widowControl w:val="0"/>
              <w:rPr>
                <w:color w:val="111111"/>
              </w:rPr>
            </w:pPr>
            <w:r>
              <w:rPr>
                <w:rFonts w:ascii="Times New Roman" w:hAnsi="Times New Roman" w:cs="Times New Roman"/>
                <w:color w:val="111111"/>
                <w:sz w:val="24"/>
              </w:rPr>
              <w:lastRenderedPageBreak/>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Подготовка к решению кейса.</w:t>
            </w:r>
          </w:p>
        </w:tc>
      </w:tr>
      <w:tr w:rsidR="00A84CEA">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widowControl w:val="0"/>
              <w:ind w:hanging="4"/>
              <w:jc w:val="both"/>
              <w:rPr>
                <w:rFonts w:eastAsiaTheme="minorHAnsi" w:cs="Times New Roman"/>
                <w:bCs/>
                <w:color w:val="111111"/>
                <w:sz w:val="24"/>
                <w:lang w:eastAsia="en-US"/>
              </w:rPr>
            </w:pPr>
            <w:r>
              <w:rPr>
                <w:rFonts w:ascii="Times New Roman" w:hAnsi="Times New Roman" w:cs="Times New Roman"/>
                <w:bCs/>
                <w:color w:val="111111"/>
                <w:sz w:val="24"/>
                <w:shd w:val="clear" w:color="auto" w:fill="FFFFFF"/>
              </w:rPr>
              <w:t>Тема 2.1. Кросс-культурные особенности делового общения и этикета в контексте международного бизнеса</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jc w:val="both"/>
              <w:rPr>
                <w:rFonts w:ascii="Times New Roman" w:eastAsia="Calibri" w:hAnsi="Times New Roman" w:cs="Times New Roman"/>
                <w:b/>
                <w:bCs/>
                <w:sz w:val="24"/>
                <w:lang w:eastAsia="en-US"/>
              </w:rPr>
            </w:pPr>
            <w:r>
              <w:rPr>
                <w:rFonts w:ascii="Times New Roman" w:hAnsi="Times New Roman" w:cs="Times New Roman"/>
                <w:color w:val="111111"/>
                <w:sz w:val="24"/>
              </w:rPr>
              <w:t>1.Классификационные критерии корпоративных культур. Национальная и корпоративная культуры: взаимообусловленность и взаимодействие.</w:t>
            </w:r>
          </w:p>
          <w:p w:rsidR="00A84CEA" w:rsidRDefault="00463739">
            <w:pPr>
              <w:jc w:val="both"/>
              <w:rPr>
                <w:rFonts w:ascii="Times New Roman" w:eastAsia="Calibri" w:hAnsi="Times New Roman" w:cs="Times New Roman"/>
                <w:color w:val="111111"/>
                <w:sz w:val="24"/>
                <w:lang w:eastAsia="en-US"/>
              </w:rPr>
            </w:pPr>
            <w:r>
              <w:rPr>
                <w:rFonts w:ascii="Times New Roman" w:eastAsia="Calibri" w:hAnsi="Times New Roman" w:cs="Times New Roman"/>
                <w:color w:val="111111"/>
                <w:sz w:val="24"/>
                <w:lang w:eastAsia="en-US"/>
              </w:rPr>
              <w:t>2. Организация подготовки и проведения переговоров с учетом поведенческих особенностей в деловых культурах различных стран. Сравнение стилей ведения переговоров.</w:t>
            </w:r>
          </w:p>
          <w:p w:rsidR="00A84CEA" w:rsidRDefault="00463739">
            <w:pPr>
              <w:jc w:val="both"/>
              <w:rPr>
                <w:rFonts w:ascii="Times New Roman" w:eastAsia="Calibri" w:hAnsi="Times New Roman" w:cs="Times New Roman"/>
                <w:color w:val="111111"/>
                <w:sz w:val="24"/>
                <w:lang w:eastAsia="en-US"/>
              </w:rPr>
            </w:pPr>
            <w:r>
              <w:rPr>
                <w:rFonts w:ascii="Times New Roman" w:eastAsia="Calibri" w:hAnsi="Times New Roman" w:cs="Times New Roman"/>
                <w:color w:val="111111"/>
                <w:sz w:val="24"/>
                <w:lang w:eastAsia="en-US"/>
              </w:rPr>
              <w:t>3. Международный протокол флага.</w:t>
            </w:r>
          </w:p>
          <w:p w:rsidR="00A84CEA" w:rsidRDefault="00463739">
            <w:pPr>
              <w:jc w:val="both"/>
              <w:rPr>
                <w:rFonts w:ascii="Times New Roman" w:hAnsi="Times New Roman" w:cs="Times New Roman"/>
                <w:sz w:val="24"/>
              </w:rPr>
            </w:pPr>
            <w:r>
              <w:rPr>
                <w:rFonts w:ascii="Times New Roman" w:eastAsia="Calibri" w:hAnsi="Times New Roman" w:cs="Times New Roman"/>
                <w:color w:val="111111"/>
                <w:sz w:val="24"/>
                <w:lang w:eastAsia="en-US"/>
              </w:rPr>
              <w:t xml:space="preserve">4. </w:t>
            </w:r>
            <w:r>
              <w:rPr>
                <w:rFonts w:ascii="Times New Roman" w:eastAsia="Calibri" w:hAnsi="Times New Roman" w:cs="Times New Roman"/>
                <w:sz w:val="24"/>
                <w:lang w:eastAsia="en-US"/>
              </w:rPr>
              <w:t xml:space="preserve">Национальная специфика </w:t>
            </w:r>
            <w:proofErr w:type="spellStart"/>
            <w:r>
              <w:rPr>
                <w:rFonts w:ascii="Times New Roman" w:eastAsia="Calibri" w:hAnsi="Times New Roman" w:cs="Times New Roman"/>
                <w:sz w:val="24"/>
                <w:lang w:eastAsia="en-US"/>
              </w:rPr>
              <w:t>дресс</w:t>
            </w:r>
            <w:proofErr w:type="spellEnd"/>
            <w:r>
              <w:rPr>
                <w:rFonts w:ascii="Times New Roman" w:eastAsia="Calibri" w:hAnsi="Times New Roman" w:cs="Times New Roman"/>
                <w:sz w:val="24"/>
                <w:lang w:eastAsia="en-US"/>
              </w:rPr>
              <w:t xml:space="preserve">-кода. </w:t>
            </w:r>
          </w:p>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5. Особенности использования цифровых коммуникаций в международном бизнесе.</w:t>
            </w:r>
          </w:p>
          <w:p w:rsidR="00A84CEA" w:rsidRDefault="00463739">
            <w:pPr>
              <w:widowControl w:val="0"/>
              <w:rPr>
                <w:sz w:val="24"/>
              </w:rPr>
            </w:pPr>
            <w:r>
              <w:rPr>
                <w:rFonts w:ascii="Times New Roman" w:hAnsi="Times New Roman" w:cs="Times New Roman"/>
                <w:bCs/>
                <w:color w:val="111111"/>
                <w:sz w:val="24"/>
                <w:shd w:val="clear" w:color="auto" w:fill="FFFFFF"/>
              </w:rPr>
              <w:t>Рекомендуемые источники: раздел 8: 1-4; раздел 9: 1-10</w:t>
            </w:r>
          </w:p>
        </w:tc>
        <w:tc>
          <w:tcPr>
            <w:tcW w:w="3383" w:type="dxa"/>
            <w:tcBorders>
              <w:top w:val="single" w:sz="4" w:space="0" w:color="000000"/>
              <w:left w:val="single" w:sz="4" w:space="0" w:color="000000"/>
              <w:bottom w:val="single" w:sz="4" w:space="0" w:color="000000"/>
              <w:right w:val="single" w:sz="4" w:space="0" w:color="000000"/>
            </w:tcBorders>
          </w:tcPr>
          <w:p w:rsidR="00A84CEA" w:rsidRDefault="00463739">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r w:rsidR="00A84CEA">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widowControl w:val="0"/>
              <w:rPr>
                <w:rFonts w:eastAsiaTheme="minorHAnsi" w:cs="Times New Roman"/>
                <w:bCs/>
                <w:color w:val="111111"/>
                <w:sz w:val="24"/>
                <w:lang w:eastAsia="en-US"/>
              </w:rPr>
            </w:pPr>
            <w:r>
              <w:rPr>
                <w:rFonts w:ascii="Times New Roman" w:hAnsi="Times New Roman" w:cs="Times New Roman"/>
                <w:bCs/>
                <w:color w:val="111111"/>
                <w:sz w:val="24"/>
                <w:shd w:val="clear" w:color="auto" w:fill="FFFFFF"/>
              </w:rPr>
              <w:t xml:space="preserve">Тема 2.2 </w:t>
            </w:r>
            <w:r>
              <w:rPr>
                <w:rFonts w:ascii="Times New Roman" w:eastAsia="Calibri" w:hAnsi="Times New Roman" w:cs="Times New Roman"/>
                <w:sz w:val="24"/>
                <w:lang w:eastAsia="en-US"/>
              </w:rPr>
              <w:t xml:space="preserve">Формирование кросс-культурной компетентности у специалистов в сфере туризма и гостеприимства </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1.Современный подход к управлению культурными различиями. </w:t>
            </w:r>
          </w:p>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2.Эффективная </w:t>
            </w:r>
            <w:proofErr w:type="spellStart"/>
            <w:r>
              <w:rPr>
                <w:rFonts w:ascii="Times New Roman" w:eastAsia="Calibri" w:hAnsi="Times New Roman" w:cs="Times New Roman"/>
                <w:sz w:val="24"/>
                <w:lang w:eastAsia="en-US"/>
              </w:rPr>
              <w:t>мультикультурная</w:t>
            </w:r>
            <w:proofErr w:type="spellEnd"/>
            <w:r>
              <w:rPr>
                <w:rFonts w:ascii="Times New Roman" w:eastAsia="Calibri" w:hAnsi="Times New Roman" w:cs="Times New Roman"/>
                <w:sz w:val="24"/>
                <w:lang w:eastAsia="en-US"/>
              </w:rPr>
              <w:t xml:space="preserve"> команда: создание и управление. </w:t>
            </w:r>
          </w:p>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3.Тимбилдинг в организациях с учетом кросс-культурных факторов. </w:t>
            </w:r>
          </w:p>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4.Кросс-культурный консалтинг. </w:t>
            </w:r>
          </w:p>
          <w:p w:rsidR="00A84CEA" w:rsidRDefault="00463739">
            <w:pPr>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5. Управление кросс-культурными рисками.</w:t>
            </w:r>
          </w:p>
          <w:p w:rsidR="00A84CEA" w:rsidRDefault="00463739">
            <w:pPr>
              <w:jc w:val="both"/>
              <w:rPr>
                <w:rFonts w:ascii="Times New Roman" w:eastAsia="Calibri" w:hAnsi="Times New Roman" w:cs="Times New Roman"/>
                <w:bCs/>
                <w:color w:val="111111"/>
                <w:sz w:val="24"/>
                <w:lang w:eastAsia="en-US"/>
              </w:rPr>
            </w:pPr>
            <w:r>
              <w:rPr>
                <w:rFonts w:ascii="Times New Roman" w:eastAsia="Calibri" w:hAnsi="Times New Roman" w:cs="Times New Roman"/>
                <w:bCs/>
                <w:color w:val="111111"/>
                <w:sz w:val="24"/>
                <w:lang w:eastAsia="en-US"/>
              </w:rPr>
              <w:t xml:space="preserve">6.Межкультурный тренинг и его виды. </w:t>
            </w:r>
          </w:p>
          <w:p w:rsidR="00A84CEA" w:rsidRDefault="00463739">
            <w:pPr>
              <w:jc w:val="both"/>
              <w:rPr>
                <w:rFonts w:ascii="Times New Roman" w:eastAsia="Calibri" w:hAnsi="Times New Roman" w:cs="Times New Roman"/>
                <w:color w:val="111111"/>
                <w:sz w:val="24"/>
                <w:lang w:eastAsia="en-US"/>
              </w:rPr>
            </w:pPr>
            <w:r>
              <w:rPr>
                <w:rFonts w:ascii="Times New Roman" w:eastAsia="Calibri" w:hAnsi="Times New Roman" w:cs="Times New Roman"/>
                <w:bCs/>
                <w:color w:val="111111"/>
                <w:sz w:val="24"/>
                <w:lang w:eastAsia="en-US"/>
              </w:rPr>
              <w:t>7.</w:t>
            </w:r>
            <w:r>
              <w:rPr>
                <w:rFonts w:ascii="Times New Roman" w:eastAsia="Calibri" w:hAnsi="Times New Roman" w:cs="Times New Roman"/>
                <w:color w:val="111111"/>
                <w:sz w:val="24"/>
                <w:lang w:eastAsia="en-US"/>
              </w:rPr>
              <w:t>Методы и технологии поликультурного образования.</w:t>
            </w:r>
          </w:p>
          <w:p w:rsidR="00A84CEA" w:rsidRDefault="00463739">
            <w:pPr>
              <w:jc w:val="both"/>
              <w:rPr>
                <w:rFonts w:ascii="Times New Roman" w:eastAsia="Calibri" w:hAnsi="Times New Roman" w:cs="Times New Roman"/>
                <w:color w:val="111111"/>
                <w:sz w:val="24"/>
                <w:lang w:eastAsia="en-US"/>
              </w:rPr>
            </w:pPr>
            <w:r>
              <w:rPr>
                <w:rFonts w:ascii="Times New Roman" w:hAnsi="Times New Roman" w:cs="Times New Roman"/>
                <w:bCs/>
                <w:color w:val="111111"/>
                <w:sz w:val="24"/>
                <w:shd w:val="clear" w:color="auto" w:fill="FFFFFF"/>
              </w:rPr>
              <w:t>Рекомендуемые источники: раздел 8: 1-4; раздел 9: 1-10</w:t>
            </w:r>
          </w:p>
        </w:tc>
        <w:tc>
          <w:tcPr>
            <w:tcW w:w="3383" w:type="dxa"/>
            <w:tcBorders>
              <w:top w:val="single" w:sz="4" w:space="0" w:color="000000"/>
              <w:left w:val="single" w:sz="4" w:space="0" w:color="000000"/>
              <w:bottom w:val="single" w:sz="4" w:space="0" w:color="000000"/>
              <w:right w:val="single" w:sz="4" w:space="0" w:color="000000"/>
            </w:tcBorders>
          </w:tcPr>
          <w:p w:rsidR="00A84CEA" w:rsidRDefault="00463739">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bl>
    <w:p w:rsidR="00A84CEA" w:rsidRDefault="00A84CEA">
      <w:pPr>
        <w:keepNext/>
        <w:keepLines/>
        <w:spacing w:line="360" w:lineRule="auto"/>
        <w:ind w:firstLine="720"/>
        <w:jc w:val="both"/>
        <w:rPr>
          <w:rFonts w:ascii="Times New Roman" w:hAnsi="Times New Roman" w:cs="Times New Roman"/>
          <w:b/>
          <w:bCs/>
          <w:color w:val="111111"/>
          <w:szCs w:val="28"/>
        </w:rPr>
      </w:pPr>
    </w:p>
    <w:p w:rsidR="00A84CEA" w:rsidRDefault="00463739">
      <w:pPr>
        <w:keepNext/>
        <w:keepLines/>
        <w:spacing w:line="360" w:lineRule="auto"/>
        <w:ind w:firstLine="720"/>
        <w:jc w:val="both"/>
        <w:rPr>
          <w:color w:val="111111"/>
        </w:rPr>
      </w:pPr>
      <w:r>
        <w:rPr>
          <w:rFonts w:ascii="Times New Roman" w:hAnsi="Times New Roman" w:cs="Times New Roman"/>
          <w:b/>
          <w:bCs/>
          <w:color w:val="111111"/>
          <w:szCs w:val="28"/>
        </w:rPr>
        <w:t>6.2. Перечень вопросов, заданий, тем для подготовки к текущему контролю</w:t>
      </w:r>
    </w:p>
    <w:p w:rsidR="00A84CEA" w:rsidRDefault="00463739">
      <w:pPr>
        <w:spacing w:line="360" w:lineRule="auto"/>
        <w:ind w:firstLine="709"/>
        <w:jc w:val="both"/>
        <w:rPr>
          <w:color w:val="111111"/>
        </w:rPr>
      </w:pPr>
      <w:r>
        <w:rPr>
          <w:rFonts w:ascii="Times New Roman" w:hAnsi="Times New Roman" w:cs="Times New Roman"/>
          <w:b/>
          <w:color w:val="111111"/>
          <w:szCs w:val="28"/>
          <w:lang w:eastAsia="en-US"/>
        </w:rPr>
        <w:t>Пример практической задачи по теме 2.1.</w:t>
      </w:r>
    </w:p>
    <w:p w:rsidR="00A84CEA" w:rsidRDefault="00463739">
      <w:pPr>
        <w:spacing w:line="360" w:lineRule="auto"/>
        <w:ind w:firstLine="709"/>
        <w:jc w:val="both"/>
        <w:rPr>
          <w:rFonts w:ascii="Times New Roman" w:eastAsia="Calibri" w:hAnsi="Times New Roman" w:cs="Times New Roman"/>
          <w:szCs w:val="28"/>
        </w:rPr>
      </w:pPr>
      <w:bookmarkStart w:id="11" w:name="_Hlk27924874"/>
      <w:r>
        <w:rPr>
          <w:rFonts w:ascii="Times New Roman" w:eastAsia="Calibri" w:hAnsi="Times New Roman" w:cs="Times New Roman"/>
          <w:szCs w:val="28"/>
        </w:rPr>
        <w:lastRenderedPageBreak/>
        <w:t xml:space="preserve">Вам и вашей команде поручено организовать встречу на базе вашего вуза участников </w:t>
      </w:r>
      <w:r>
        <w:rPr>
          <w:rFonts w:ascii="Times New Roman" w:hAnsi="Times New Roman" w:cs="Times New Roman"/>
          <w:szCs w:val="28"/>
        </w:rPr>
        <w:t xml:space="preserve">Всемирного Саммита Университетов. </w:t>
      </w:r>
      <w:r>
        <w:rPr>
          <w:rFonts w:ascii="Times New Roman" w:eastAsia="Calibri" w:hAnsi="Times New Roman" w:cs="Times New Roman"/>
          <w:szCs w:val="28"/>
        </w:rPr>
        <w:t xml:space="preserve">В рамках данного мероприятия также предполагается и провести деловые встречи с партнерами для обсуждения различного рода проблем в сфере высшего образования, а также возможности </w:t>
      </w:r>
      <w:r>
        <w:rPr>
          <w:rFonts w:ascii="Times New Roman" w:hAnsi="Times New Roman" w:cs="Times New Roman"/>
          <w:szCs w:val="28"/>
        </w:rPr>
        <w:t>заключения</w:t>
      </w:r>
      <w:r>
        <w:rPr>
          <w:rFonts w:ascii="Times New Roman" w:eastAsia="Calibri" w:hAnsi="Times New Roman" w:cs="Times New Roman"/>
          <w:szCs w:val="28"/>
        </w:rPr>
        <w:t xml:space="preserve"> партнерских соглашений между вузами. Вам поручили организовать данную встречу. </w:t>
      </w:r>
    </w:p>
    <w:p w:rsidR="00A84CEA" w:rsidRDefault="00463739">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Задание: 1. Составьте план мероприятий с учетом кросс-культурных особенностей приглашенных сторон. 2. Как вы организуете деловые переговоры? 3. Какую стратегию бизнес-этикета (глобальную или локальную) вы выберите в общении с зарубежными делегациями? 4. Составьте план культурной программы для делегатов.  Все ответы обоснуйте на основе ваших знаний деловой культуры и особенностей национальных моделей менеджмента.</w:t>
      </w:r>
    </w:p>
    <w:bookmarkEnd w:id="11"/>
    <w:p w:rsidR="00A84CEA" w:rsidRDefault="00A84CEA">
      <w:pPr>
        <w:spacing w:line="360" w:lineRule="auto"/>
        <w:ind w:firstLine="709"/>
        <w:jc w:val="both"/>
        <w:rPr>
          <w:rFonts w:ascii="Times New Roman" w:hAnsi="Times New Roman" w:cs="Times New Roman"/>
          <w:color w:val="111111"/>
          <w:szCs w:val="28"/>
        </w:rPr>
      </w:pPr>
    </w:p>
    <w:p w:rsidR="00A84CEA" w:rsidRDefault="00463739">
      <w:pPr>
        <w:spacing w:line="360" w:lineRule="auto"/>
        <w:ind w:firstLine="708"/>
        <w:jc w:val="both"/>
        <w:rPr>
          <w:rFonts w:ascii="Times New Roman" w:hAnsi="Times New Roman" w:cs="Times New Roman"/>
          <w:b/>
          <w:iCs/>
          <w:color w:val="111111"/>
          <w:szCs w:val="28"/>
        </w:rPr>
      </w:pPr>
      <w:r>
        <w:rPr>
          <w:rFonts w:ascii="Times New Roman" w:hAnsi="Times New Roman" w:cs="Times New Roman"/>
          <w:b/>
          <w:iCs/>
          <w:color w:val="111111"/>
          <w:szCs w:val="28"/>
        </w:rPr>
        <w:t>Примерные темы контрольной работы</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Основные парадигмы и модели межкультурных коммуникаций.</w:t>
      </w:r>
    </w:p>
    <w:p w:rsidR="00A84CEA" w:rsidRDefault="00463739">
      <w:pPr>
        <w:pStyle w:val="affb"/>
        <w:widowControl w:val="0"/>
        <w:numPr>
          <w:ilvl w:val="0"/>
          <w:numId w:val="26"/>
        </w:numPr>
        <w:tabs>
          <w:tab w:val="left" w:pos="821"/>
          <w:tab w:val="left" w:pos="822"/>
          <w:tab w:val="left" w:pos="2308"/>
          <w:tab w:val="left" w:pos="4286"/>
          <w:tab w:val="left" w:pos="6170"/>
          <w:tab w:val="left" w:pos="6542"/>
          <w:tab w:val="left" w:pos="7711"/>
          <w:tab w:val="left" w:pos="9223"/>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 xml:space="preserve">Кластеризация современных культур и цивилизаций. </w:t>
      </w:r>
    </w:p>
    <w:p w:rsidR="00A84CEA" w:rsidRDefault="00463739">
      <w:pPr>
        <w:pStyle w:val="affb"/>
        <w:widowControl w:val="0"/>
        <w:numPr>
          <w:ilvl w:val="0"/>
          <w:numId w:val="26"/>
        </w:numPr>
        <w:tabs>
          <w:tab w:val="left" w:pos="821"/>
          <w:tab w:val="left" w:pos="822"/>
          <w:tab w:val="left" w:pos="2308"/>
          <w:tab w:val="left" w:pos="4286"/>
          <w:tab w:val="left" w:pos="6170"/>
          <w:tab w:val="left" w:pos="6542"/>
          <w:tab w:val="left" w:pos="7711"/>
          <w:tab w:val="left" w:pos="9223"/>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Ценности российской национальной культуры и их выражение в символике.</w:t>
      </w:r>
    </w:p>
    <w:p w:rsidR="00A84CEA" w:rsidRDefault="00463739">
      <w:pPr>
        <w:pStyle w:val="affb"/>
        <w:widowControl w:val="0"/>
        <w:numPr>
          <w:ilvl w:val="0"/>
          <w:numId w:val="26"/>
        </w:numPr>
        <w:tabs>
          <w:tab w:val="left" w:pos="821"/>
          <w:tab w:val="left" w:pos="822"/>
          <w:tab w:val="left" w:pos="2308"/>
          <w:tab w:val="left" w:pos="4286"/>
          <w:tab w:val="left" w:pos="6170"/>
          <w:tab w:val="left" w:pos="6542"/>
          <w:tab w:val="left" w:pos="7711"/>
          <w:tab w:val="left" w:pos="9223"/>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Историко-культурологическая реконструкция символов России.</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Сравнительная характеристика ценностных систем культур России и Китая.</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Сравнительная характеристика ценностных систем культур Японии и США.</w:t>
      </w:r>
    </w:p>
    <w:p w:rsidR="00A84CEA" w:rsidRDefault="00463739">
      <w:pPr>
        <w:pStyle w:val="affb"/>
        <w:widowControl w:val="0"/>
        <w:numPr>
          <w:ilvl w:val="0"/>
          <w:numId w:val="26"/>
        </w:numPr>
        <w:tabs>
          <w:tab w:val="left" w:pos="821"/>
          <w:tab w:val="left" w:pos="822"/>
          <w:tab w:val="left" w:pos="2308"/>
          <w:tab w:val="left" w:pos="4286"/>
          <w:tab w:val="left" w:pos="6170"/>
          <w:tab w:val="left" w:pos="6542"/>
          <w:tab w:val="left" w:pos="7711"/>
          <w:tab w:val="left" w:pos="9223"/>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 xml:space="preserve">Специфика межкультурной коммуникации и </w:t>
      </w:r>
      <w:r>
        <w:rPr>
          <w:rFonts w:ascii="Times New Roman" w:hAnsi="Times New Roman" w:cs="Times New Roman"/>
          <w:szCs w:val="28"/>
        </w:rPr>
        <w:tab/>
        <w:t>способы повышения</w:t>
      </w:r>
    </w:p>
    <w:p w:rsidR="00A84CEA" w:rsidRDefault="00463739">
      <w:pPr>
        <w:pStyle w:val="affb"/>
        <w:widowControl w:val="0"/>
        <w:tabs>
          <w:tab w:val="left" w:pos="821"/>
          <w:tab w:val="left" w:pos="822"/>
          <w:tab w:val="left" w:pos="2308"/>
          <w:tab w:val="left" w:pos="4286"/>
          <w:tab w:val="left" w:pos="6170"/>
          <w:tab w:val="left" w:pos="6542"/>
          <w:tab w:val="left" w:pos="7711"/>
          <w:tab w:val="left" w:pos="9223"/>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 xml:space="preserve">   ее эффективности.</w:t>
      </w:r>
    </w:p>
    <w:p w:rsidR="00A84CEA" w:rsidRDefault="00463739">
      <w:pPr>
        <w:pStyle w:val="affb"/>
        <w:widowControl w:val="0"/>
        <w:numPr>
          <w:ilvl w:val="0"/>
          <w:numId w:val="26"/>
        </w:numPr>
        <w:tabs>
          <w:tab w:val="left" w:pos="821"/>
          <w:tab w:val="left" w:pos="822"/>
          <w:tab w:val="left" w:pos="2308"/>
          <w:tab w:val="left" w:pos="4286"/>
          <w:tab w:val="left" w:pos="6170"/>
          <w:tab w:val="left" w:pos="6542"/>
          <w:tab w:val="left" w:pos="7711"/>
          <w:tab w:val="left" w:pos="9223"/>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Барьеры кросс-культурной коммуникации. Модель преодоления кросс-</w:t>
      </w:r>
      <w:proofErr w:type="spellStart"/>
      <w:r>
        <w:rPr>
          <w:rFonts w:ascii="Times New Roman" w:hAnsi="Times New Roman" w:cs="Times New Roman"/>
          <w:szCs w:val="28"/>
        </w:rPr>
        <w:t>кульутрных</w:t>
      </w:r>
      <w:proofErr w:type="spellEnd"/>
      <w:r>
        <w:rPr>
          <w:rFonts w:ascii="Times New Roman" w:hAnsi="Times New Roman" w:cs="Times New Roman"/>
          <w:szCs w:val="28"/>
        </w:rPr>
        <w:t xml:space="preserve"> барьеров. </w:t>
      </w:r>
    </w:p>
    <w:p w:rsidR="00A84CEA" w:rsidRDefault="00463739">
      <w:pPr>
        <w:pStyle w:val="affb"/>
        <w:widowControl w:val="0"/>
        <w:numPr>
          <w:ilvl w:val="0"/>
          <w:numId w:val="26"/>
        </w:numPr>
        <w:tabs>
          <w:tab w:val="left" w:pos="821"/>
          <w:tab w:val="left" w:pos="822"/>
          <w:tab w:val="left" w:pos="2130"/>
          <w:tab w:val="left" w:pos="4145"/>
          <w:tab w:val="left" w:pos="5666"/>
          <w:tab w:val="left" w:pos="6054"/>
          <w:tab w:val="left" w:pos="7418"/>
          <w:tab w:val="left" w:pos="7937"/>
          <w:tab w:val="left" w:pos="9334"/>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Западные управленческие технологии и проблемы их адаптации в российских</w:t>
      </w:r>
      <w:r>
        <w:rPr>
          <w:rFonts w:ascii="Times New Roman" w:hAnsi="Times New Roman" w:cs="Times New Roman"/>
          <w:spacing w:val="-13"/>
          <w:szCs w:val="28"/>
        </w:rPr>
        <w:t xml:space="preserve"> </w:t>
      </w:r>
      <w:r>
        <w:rPr>
          <w:rFonts w:ascii="Times New Roman" w:hAnsi="Times New Roman" w:cs="Times New Roman"/>
          <w:szCs w:val="28"/>
        </w:rPr>
        <w:t>компаниях.</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 xml:space="preserve">Структура корпоративной культуры транснациональной корпорации.  </w:t>
      </w:r>
      <w:proofErr w:type="gramStart"/>
      <w:r>
        <w:rPr>
          <w:rFonts w:ascii="Times New Roman" w:hAnsi="Times New Roman" w:cs="Times New Roman"/>
          <w:szCs w:val="28"/>
        </w:rPr>
        <w:t>Особенности  управления</w:t>
      </w:r>
      <w:proofErr w:type="gramEnd"/>
      <w:r>
        <w:rPr>
          <w:rFonts w:ascii="Times New Roman" w:hAnsi="Times New Roman" w:cs="Times New Roman"/>
          <w:szCs w:val="28"/>
        </w:rPr>
        <w:t xml:space="preserve"> в </w:t>
      </w:r>
      <w:proofErr w:type="spellStart"/>
      <w:r>
        <w:rPr>
          <w:rFonts w:ascii="Times New Roman" w:hAnsi="Times New Roman" w:cs="Times New Roman"/>
          <w:szCs w:val="28"/>
        </w:rPr>
        <w:t>мультикультурным</w:t>
      </w:r>
      <w:proofErr w:type="spellEnd"/>
      <w:r>
        <w:rPr>
          <w:rFonts w:ascii="Times New Roman" w:hAnsi="Times New Roman" w:cs="Times New Roman"/>
          <w:szCs w:val="28"/>
        </w:rPr>
        <w:t xml:space="preserve"> коллективом.</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Национальная деловая культура как источник конкурентного преимущества и ресурс развития</w:t>
      </w:r>
      <w:r>
        <w:rPr>
          <w:rFonts w:ascii="Times New Roman" w:hAnsi="Times New Roman" w:cs="Times New Roman"/>
          <w:spacing w:val="47"/>
          <w:szCs w:val="28"/>
        </w:rPr>
        <w:t xml:space="preserve"> </w:t>
      </w:r>
      <w:r>
        <w:rPr>
          <w:rFonts w:ascii="Times New Roman" w:hAnsi="Times New Roman" w:cs="Times New Roman"/>
          <w:szCs w:val="28"/>
        </w:rPr>
        <w:t>экономики.</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lastRenderedPageBreak/>
        <w:t>Культурные различия в международном</w:t>
      </w:r>
      <w:r>
        <w:rPr>
          <w:rFonts w:ascii="Times New Roman" w:hAnsi="Times New Roman" w:cs="Times New Roman"/>
          <w:spacing w:val="-26"/>
          <w:szCs w:val="28"/>
        </w:rPr>
        <w:t xml:space="preserve"> </w:t>
      </w:r>
      <w:r>
        <w:rPr>
          <w:rFonts w:ascii="Times New Roman" w:hAnsi="Times New Roman" w:cs="Times New Roman"/>
          <w:szCs w:val="28"/>
        </w:rPr>
        <w:t>бизнесе.</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 xml:space="preserve"> Проблемы перевода и кросс-культурных различий в международных деловых коммуникациях.</w:t>
      </w:r>
    </w:p>
    <w:p w:rsidR="00A84CEA" w:rsidRDefault="00463739">
      <w:pPr>
        <w:pStyle w:val="affb"/>
        <w:widowControl w:val="0"/>
        <w:numPr>
          <w:ilvl w:val="0"/>
          <w:numId w:val="26"/>
        </w:numPr>
        <w:tabs>
          <w:tab w:val="left" w:pos="821"/>
          <w:tab w:val="left" w:pos="822"/>
          <w:tab w:val="left" w:pos="3171"/>
          <w:tab w:val="left" w:pos="4218"/>
          <w:tab w:val="left" w:pos="4591"/>
          <w:tab w:val="left" w:pos="6145"/>
          <w:tab w:val="left" w:pos="8175"/>
        </w:tabs>
        <w:spacing w:line="360" w:lineRule="auto"/>
        <w:ind w:left="0"/>
        <w:contextualSpacing w:val="0"/>
        <w:jc w:val="both"/>
        <w:rPr>
          <w:rFonts w:ascii="Times New Roman" w:hAnsi="Times New Roman" w:cs="Times New Roman"/>
          <w:szCs w:val="28"/>
        </w:rPr>
      </w:pPr>
      <w:proofErr w:type="spellStart"/>
      <w:r>
        <w:rPr>
          <w:rFonts w:ascii="Times New Roman" w:hAnsi="Times New Roman" w:cs="Times New Roman"/>
          <w:szCs w:val="28"/>
        </w:rPr>
        <w:t>Этноцентрический</w:t>
      </w:r>
      <w:proofErr w:type="spellEnd"/>
      <w:r>
        <w:rPr>
          <w:rFonts w:ascii="Times New Roman" w:hAnsi="Times New Roman" w:cs="Times New Roman"/>
          <w:szCs w:val="28"/>
        </w:rPr>
        <w:t xml:space="preserve"> подход в управлении международной компанией: влияние на эффективность и издержки ведения</w:t>
      </w:r>
      <w:r>
        <w:rPr>
          <w:rFonts w:ascii="Times New Roman" w:hAnsi="Times New Roman" w:cs="Times New Roman"/>
          <w:spacing w:val="-25"/>
          <w:szCs w:val="28"/>
        </w:rPr>
        <w:t xml:space="preserve"> </w:t>
      </w:r>
      <w:r>
        <w:rPr>
          <w:rFonts w:ascii="Times New Roman" w:hAnsi="Times New Roman" w:cs="Times New Roman"/>
          <w:szCs w:val="28"/>
        </w:rPr>
        <w:t>бизнеса.</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 xml:space="preserve"> Кросс-культурный </w:t>
      </w:r>
      <w:proofErr w:type="spellStart"/>
      <w:r>
        <w:rPr>
          <w:rFonts w:ascii="Times New Roman" w:hAnsi="Times New Roman" w:cs="Times New Roman"/>
          <w:szCs w:val="28"/>
        </w:rPr>
        <w:t>профайлинг</w:t>
      </w:r>
      <w:proofErr w:type="spellEnd"/>
      <w:r>
        <w:rPr>
          <w:rFonts w:ascii="Times New Roman" w:hAnsi="Times New Roman" w:cs="Times New Roman"/>
          <w:szCs w:val="28"/>
        </w:rPr>
        <w:t xml:space="preserve">. </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 xml:space="preserve"> Значение и роль символов в кросс-культурных коммуникациях. Проблема формирования международного языка символов. </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 xml:space="preserve"> Управление кросс-культурными рисками в проектном менеджменте.</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 xml:space="preserve"> Коды культур. Уникальность российского «культурного кода». </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 xml:space="preserve"> Своеобразие китайской цивилизации. Проблемы поиска методов и технологий для повышения эффективности кросс-культурных коммуникаций между Россией и Китаем.</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Своеобразие арабской цивилизации. Проблемы поиска методов и технологий для повышения эффективности кросс-культурных коммуникаций между Россией и странами Ближнего Востока.</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Своеобразие цивилизации Индии. Проблемы поиска методов и технологий для повышения эффективности кросс-культурных коммуникаций между Россией и Индией.</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 xml:space="preserve"> Возможные кросс-культурных барьеры в общении представителей стран-членов ЕАЭС и способы повышения результативности международных деловых коммуникаций.</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cs="Times New Roman"/>
          <w:color w:val="111111"/>
          <w:szCs w:val="28"/>
        </w:rPr>
      </w:pPr>
      <w:r>
        <w:rPr>
          <w:rFonts w:ascii="Times New Roman" w:hAnsi="Times New Roman" w:cs="Times New Roman"/>
          <w:szCs w:val="28"/>
        </w:rPr>
        <w:t>Возможные кросс-культурных барьеры в общении представителей стран-членов БРИКС и способы повышения результативности международных коммуникаций.</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eastAsia="Calibri" w:hAnsi="Times New Roman" w:cs="Times New Roman"/>
          <w:color w:val="111111"/>
          <w:szCs w:val="28"/>
          <w:lang w:eastAsia="en-US"/>
        </w:rPr>
      </w:pPr>
      <w:r>
        <w:rPr>
          <w:rFonts w:ascii="Times New Roman" w:hAnsi="Times New Roman" w:cs="Times New Roman"/>
          <w:szCs w:val="28"/>
        </w:rPr>
        <w:t xml:space="preserve">Практические </w:t>
      </w:r>
      <w:r>
        <w:rPr>
          <w:rFonts w:ascii="Times New Roman" w:eastAsia="Calibri" w:hAnsi="Times New Roman" w:cs="Times New Roman"/>
          <w:color w:val="111111"/>
          <w:szCs w:val="28"/>
          <w:lang w:eastAsia="en-US"/>
        </w:rPr>
        <w:t xml:space="preserve">рекомендации по осуществлению эффективных коммуникаций со стейкхолдерами при разработке международного проекта. </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eastAsia="Calibri" w:hAnsi="Times New Roman" w:cs="Times New Roman"/>
          <w:color w:val="111111"/>
          <w:szCs w:val="28"/>
          <w:lang w:eastAsia="en-US"/>
        </w:rPr>
        <w:t xml:space="preserve">Роль инновационных обучающих методик и информационно-коммуникационных технологий в повышении эффективности кросс-культурных коммуникаций. </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 xml:space="preserve"> Национальный бренд России: особенности формирования.</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lastRenderedPageBreak/>
        <w:t xml:space="preserve">Территориальная символика конкретного региона РФ: возможности для </w:t>
      </w:r>
      <w:proofErr w:type="spellStart"/>
      <w:r>
        <w:rPr>
          <w:rFonts w:ascii="Times New Roman" w:hAnsi="Times New Roman" w:cs="Times New Roman"/>
          <w:szCs w:val="28"/>
        </w:rPr>
        <w:t>брендирования</w:t>
      </w:r>
      <w:proofErr w:type="spellEnd"/>
      <w:r>
        <w:rPr>
          <w:rFonts w:ascii="Times New Roman" w:hAnsi="Times New Roman" w:cs="Times New Roman"/>
          <w:szCs w:val="28"/>
        </w:rPr>
        <w:t>.</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 xml:space="preserve">Роль национального </w:t>
      </w:r>
      <w:proofErr w:type="spellStart"/>
      <w:r>
        <w:rPr>
          <w:rFonts w:ascii="Times New Roman" w:hAnsi="Times New Roman" w:cs="Times New Roman"/>
          <w:szCs w:val="28"/>
        </w:rPr>
        <w:t>брендинга</w:t>
      </w:r>
      <w:proofErr w:type="spellEnd"/>
      <w:r>
        <w:rPr>
          <w:rFonts w:ascii="Times New Roman" w:hAnsi="Times New Roman" w:cs="Times New Roman"/>
          <w:szCs w:val="28"/>
        </w:rPr>
        <w:t xml:space="preserve"> при формировании внешнеполитического имиджа современной России. </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Формирование международных команд в туризме и гостиничном бизнесе на основе развития кросс-культурных коммуникативных компетенций</w:t>
      </w:r>
    </w:p>
    <w:p w:rsidR="00A84CEA" w:rsidRDefault="00463739">
      <w:pPr>
        <w:pStyle w:val="affb"/>
        <w:widowControl w:val="0"/>
        <w:numPr>
          <w:ilvl w:val="0"/>
          <w:numId w:val="26"/>
        </w:numPr>
        <w:tabs>
          <w:tab w:val="left" w:pos="821"/>
          <w:tab w:val="left" w:pos="822"/>
        </w:tabs>
        <w:spacing w:line="360" w:lineRule="auto"/>
        <w:ind w:left="0"/>
        <w:contextualSpacing w:val="0"/>
        <w:jc w:val="both"/>
        <w:rPr>
          <w:rFonts w:ascii="Times New Roman" w:hAnsi="Times New Roman" w:cs="Times New Roman"/>
          <w:szCs w:val="28"/>
        </w:rPr>
      </w:pPr>
      <w:r>
        <w:rPr>
          <w:rFonts w:ascii="Times New Roman" w:hAnsi="Times New Roman" w:cs="Times New Roman"/>
          <w:szCs w:val="28"/>
        </w:rPr>
        <w:t>Роль национальных и религиозных особенностей при обслуживании клиентов в гостинице</w:t>
      </w:r>
    </w:p>
    <w:p w:rsidR="00A84CEA" w:rsidRDefault="00A84CEA">
      <w:pPr>
        <w:pBdr>
          <w:top w:val="none" w:sz="4" w:space="0" w:color="auto"/>
          <w:left w:val="none" w:sz="4" w:space="0" w:color="auto"/>
          <w:bottom w:val="none" w:sz="4" w:space="0" w:color="auto"/>
          <w:right w:val="none" w:sz="4" w:space="0" w:color="auto"/>
          <w:between w:val="none" w:sz="4" w:space="0" w:color="auto"/>
          <w:bar w:val="none" w:sz="4" w:color="auto"/>
        </w:pBdr>
        <w:rPr>
          <w:rFonts w:ascii="Times New Roman" w:hAnsi="Times New Roman" w:cs="Times New Roman"/>
          <w:szCs w:val="28"/>
        </w:rPr>
      </w:pPr>
    </w:p>
    <w:p w:rsidR="00A84CEA" w:rsidRDefault="00463739">
      <w:pPr>
        <w:pStyle w:val="aff0"/>
        <w:spacing w:line="360" w:lineRule="auto"/>
        <w:ind w:firstLine="567"/>
        <w:jc w:val="both"/>
        <w:rPr>
          <w:color w:val="111111"/>
        </w:rPr>
      </w:pPr>
      <w:r>
        <w:rPr>
          <w:b w:val="0"/>
          <w:i/>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A84CEA" w:rsidRDefault="00A84CEA">
      <w:pPr>
        <w:spacing w:line="360" w:lineRule="auto"/>
        <w:ind w:firstLine="567"/>
        <w:jc w:val="both"/>
        <w:rPr>
          <w:rFonts w:ascii="Times New Roman" w:hAnsi="Times New Roman" w:cs="Times New Roman"/>
          <w:b/>
          <w:bCs/>
          <w:color w:val="111111"/>
          <w:szCs w:val="28"/>
        </w:rPr>
      </w:pPr>
    </w:p>
    <w:p w:rsidR="00A84CEA" w:rsidRDefault="00463739">
      <w:pPr>
        <w:spacing w:line="360" w:lineRule="auto"/>
        <w:ind w:firstLine="709"/>
        <w:jc w:val="center"/>
        <w:rPr>
          <w:color w:val="111111"/>
        </w:rPr>
      </w:pPr>
      <w:r>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rsidR="00A84CEA" w:rsidRDefault="00463739">
      <w:pPr>
        <w:spacing w:line="360" w:lineRule="auto"/>
        <w:ind w:firstLine="709"/>
        <w:jc w:val="both"/>
        <w:rPr>
          <w:color w:val="111111"/>
        </w:rPr>
      </w:pPr>
      <w:r>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84CEA" w:rsidRDefault="00463739">
      <w:pPr>
        <w:jc w:val="right"/>
        <w:rPr>
          <w:color w:val="111111"/>
        </w:rPr>
      </w:pPr>
      <w:r>
        <w:rPr>
          <w:rFonts w:ascii="Times New Roman" w:hAnsi="Times New Roman" w:cs="Times New Roman"/>
          <w:color w:val="111111"/>
          <w:szCs w:val="28"/>
        </w:rPr>
        <w:t>Таблица 6</w:t>
      </w:r>
    </w:p>
    <w:tbl>
      <w:tblPr>
        <w:tblpPr w:leftFromText="180" w:rightFromText="180" w:vertAnchor="text" w:tblpXSpec="right" w:tblpY="1"/>
        <w:tblW w:w="10485" w:type="dxa"/>
        <w:jc w:val="right"/>
        <w:tblLayout w:type="fixed"/>
        <w:tblLook w:val="04A0" w:firstRow="1" w:lastRow="0" w:firstColumn="1" w:lastColumn="0" w:noHBand="0" w:noVBand="1"/>
      </w:tblPr>
      <w:tblGrid>
        <w:gridCol w:w="1838"/>
        <w:gridCol w:w="2126"/>
        <w:gridCol w:w="2694"/>
        <w:gridCol w:w="3827"/>
      </w:tblGrid>
      <w:tr w:rsidR="00A84CEA" w:rsidTr="00817229">
        <w:trPr>
          <w:jc w:val="right"/>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widowControl w:val="0"/>
              <w:jc w:val="both"/>
              <w:rPr>
                <w:color w:val="111111"/>
              </w:rPr>
            </w:pPr>
            <w:r>
              <w:rPr>
                <w:rFonts w:ascii="Times New Roman" w:hAnsi="Times New Roman" w:cs="Times New Roman"/>
                <w:color w:val="111111"/>
                <w:sz w:val="22"/>
                <w:szCs w:val="22"/>
              </w:rPr>
              <w:t>Наименование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widowControl w:val="0"/>
              <w:jc w:val="both"/>
              <w:rPr>
                <w:color w:val="111111"/>
              </w:rPr>
            </w:pPr>
            <w:r>
              <w:rPr>
                <w:rFonts w:ascii="Times New Roman" w:hAnsi="Times New Roman" w:cs="Times New Roman"/>
                <w:color w:val="111111"/>
                <w:sz w:val="22"/>
                <w:szCs w:val="22"/>
              </w:rPr>
              <w:t>Наименование  индикаторов достижения компетенции</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widowControl w:val="0"/>
              <w:jc w:val="both"/>
              <w:rPr>
                <w:color w:val="111111"/>
              </w:rPr>
            </w:pPr>
            <w:r>
              <w:rPr>
                <w:rFonts w:ascii="Times New Roman" w:hAnsi="Times New Roman" w:cs="Times New Roman"/>
                <w:color w:val="111111"/>
                <w:sz w:val="22"/>
                <w:szCs w:val="22"/>
              </w:rPr>
              <w:t>Результаты обучения</w:t>
            </w:r>
          </w:p>
          <w:p w:rsidR="00A84CEA" w:rsidRDefault="00463739">
            <w:pPr>
              <w:widowControl w:val="0"/>
              <w:jc w:val="both"/>
              <w:rPr>
                <w:color w:val="111111"/>
              </w:rPr>
            </w:pPr>
            <w:r>
              <w:rPr>
                <w:rFonts w:ascii="Times New Roman" w:hAnsi="Times New Roman" w:cs="Times New Roman"/>
                <w:color w:val="111111"/>
                <w:sz w:val="22"/>
                <w:szCs w:val="22"/>
              </w:rPr>
              <w:t>(умения и знания), соотнесенные с индикаторами достижения компетенции</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widowControl w:val="0"/>
              <w:jc w:val="both"/>
              <w:rPr>
                <w:color w:val="111111"/>
              </w:rPr>
            </w:pPr>
            <w:r>
              <w:rPr>
                <w:rFonts w:ascii="Times New Roman" w:hAnsi="Times New Roman" w:cs="Times New Roman"/>
                <w:color w:val="111111"/>
                <w:sz w:val="22"/>
                <w:szCs w:val="22"/>
              </w:rPr>
              <w:t>Типовые контрольные задания</w:t>
            </w:r>
          </w:p>
        </w:tc>
      </w:tr>
      <w:tr w:rsidR="00A84CEA" w:rsidTr="00817229">
        <w:trPr>
          <w:jc w:val="right"/>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widowControl w:val="0"/>
              <w:jc w:val="both"/>
              <w:rPr>
                <w:color w:val="111111"/>
                <w:sz w:val="24"/>
              </w:rPr>
            </w:pPr>
            <w:r>
              <w:rPr>
                <w:rFonts w:ascii="Times New Roman" w:hAnsi="Times New Roman" w:cs="Times New Roman"/>
                <w:sz w:val="24"/>
              </w:rPr>
              <w:t>Способен к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w:t>
            </w:r>
            <w:r>
              <w:rPr>
                <w:rFonts w:ascii="Times New Roman" w:hAnsi="Times New Roman" w:cs="Times New Roman"/>
                <w:sz w:val="24"/>
              </w:rPr>
              <w:lastRenderedPageBreak/>
              <w:t>ально-экономических и межкультурных факторов (ПКП-2)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numPr>
                <w:ilvl w:val="0"/>
                <w:numId w:val="32"/>
              </w:numPr>
              <w:tabs>
                <w:tab w:val="left" w:pos="256"/>
              </w:tabs>
              <w:ind w:left="12" w:hanging="12"/>
              <w:jc w:val="both"/>
              <w:rPr>
                <w:rFonts w:ascii="Times New Roman" w:hAnsi="Times New Roman"/>
                <w:sz w:val="24"/>
              </w:rPr>
            </w:pPr>
            <w:r>
              <w:rPr>
                <w:rFonts w:ascii="Times New Roman" w:hAnsi="Times New Roman"/>
                <w:sz w:val="24"/>
              </w:rPr>
              <w:lastRenderedPageBreak/>
              <w:t>Владеет методиками разработки, продвижения и реализации гостиничного продукта в соответствии с изменением конъюнктуры международного гостиничного рынка и потребительскими предпочтениями.</w:t>
            </w:r>
          </w:p>
          <w:p w:rsidR="00A84CEA" w:rsidRDefault="00A84CEA">
            <w:pPr>
              <w:pStyle w:val="affb"/>
              <w:tabs>
                <w:tab w:val="left" w:pos="256"/>
              </w:tabs>
              <w:ind w:left="12"/>
              <w:jc w:val="both"/>
              <w:rPr>
                <w:rFonts w:ascii="Times New Roman" w:hAnsi="Times New Roman"/>
                <w:sz w:val="24"/>
              </w:rPr>
            </w:pPr>
          </w:p>
          <w:p w:rsidR="00A84CEA" w:rsidRDefault="00A84CEA">
            <w:pPr>
              <w:pStyle w:val="affb"/>
              <w:tabs>
                <w:tab w:val="left" w:pos="256"/>
              </w:tabs>
              <w:ind w:left="12"/>
              <w:jc w:val="both"/>
              <w:rPr>
                <w:rFonts w:ascii="Times New Roman" w:hAnsi="Times New Roman"/>
                <w:sz w:val="24"/>
              </w:rPr>
            </w:pPr>
          </w:p>
          <w:p w:rsidR="00A84CEA" w:rsidRDefault="00A84CEA">
            <w:pPr>
              <w:pStyle w:val="affb"/>
              <w:tabs>
                <w:tab w:val="left" w:pos="256"/>
              </w:tabs>
              <w:ind w:left="12"/>
              <w:jc w:val="both"/>
              <w:rPr>
                <w:rFonts w:ascii="Times New Roman" w:hAnsi="Times New Roman"/>
                <w:sz w:val="24"/>
              </w:rPr>
            </w:pPr>
          </w:p>
          <w:p w:rsidR="00A84CEA" w:rsidRDefault="00A84CEA">
            <w:pPr>
              <w:pStyle w:val="affb"/>
              <w:tabs>
                <w:tab w:val="left" w:pos="256"/>
              </w:tabs>
              <w:ind w:left="12"/>
              <w:jc w:val="both"/>
              <w:rPr>
                <w:rFonts w:ascii="Times New Roman" w:hAnsi="Times New Roman"/>
                <w:sz w:val="24"/>
              </w:rPr>
            </w:pPr>
          </w:p>
          <w:p w:rsidR="00A84CEA" w:rsidRDefault="00A84CEA">
            <w:pPr>
              <w:pStyle w:val="affb"/>
              <w:tabs>
                <w:tab w:val="left" w:pos="256"/>
              </w:tabs>
              <w:ind w:left="12"/>
              <w:jc w:val="both"/>
              <w:rPr>
                <w:rFonts w:ascii="Times New Roman" w:hAnsi="Times New Roman"/>
                <w:sz w:val="24"/>
              </w:rPr>
            </w:pPr>
          </w:p>
          <w:p w:rsidR="00A84CEA" w:rsidRDefault="00A84CEA">
            <w:pPr>
              <w:pStyle w:val="affb"/>
              <w:tabs>
                <w:tab w:val="left" w:pos="256"/>
              </w:tabs>
              <w:ind w:left="12"/>
              <w:jc w:val="both"/>
              <w:rPr>
                <w:rFonts w:ascii="Times New Roman" w:hAnsi="Times New Roman"/>
                <w:sz w:val="24"/>
              </w:rPr>
            </w:pPr>
          </w:p>
          <w:p w:rsidR="00A84CEA" w:rsidRDefault="00A84CEA">
            <w:pPr>
              <w:pStyle w:val="affb"/>
              <w:tabs>
                <w:tab w:val="left" w:pos="256"/>
              </w:tabs>
              <w:ind w:left="12"/>
              <w:jc w:val="both"/>
              <w:rPr>
                <w:rFonts w:ascii="Times New Roman" w:hAnsi="Times New Roman"/>
                <w:sz w:val="24"/>
              </w:rPr>
            </w:pPr>
          </w:p>
          <w:p w:rsidR="00A84CEA" w:rsidRDefault="00463739">
            <w:pPr>
              <w:pStyle w:val="affb"/>
              <w:tabs>
                <w:tab w:val="left" w:pos="256"/>
              </w:tabs>
              <w:ind w:left="12"/>
              <w:jc w:val="both"/>
              <w:rPr>
                <w:rFonts w:ascii="Times New Roman" w:hAnsi="Times New Roman"/>
                <w:sz w:val="24"/>
              </w:rPr>
            </w:pPr>
            <w:r>
              <w:rPr>
                <w:rFonts w:ascii="Times New Roman" w:hAnsi="Times New Roman"/>
                <w:sz w:val="24"/>
              </w:rPr>
              <w:t>2.Формирует ассортиментную политику и спецификацию услуг</w:t>
            </w:r>
            <w:r>
              <w:rPr>
                <w:sz w:val="24"/>
              </w:rPr>
              <w:t xml:space="preserve"> </w:t>
            </w:r>
            <w:r>
              <w:rPr>
                <w:rFonts w:ascii="Times New Roman" w:hAnsi="Times New Roman"/>
                <w:sz w:val="24"/>
              </w:rPr>
              <w:t xml:space="preserve">предприятий сферы гостеприимства на основе современных технологий и с учетом социально-экономических факторов. </w:t>
            </w:r>
          </w:p>
          <w:p w:rsidR="00A84CEA" w:rsidRDefault="00A84CEA">
            <w:pPr>
              <w:pStyle w:val="affb"/>
              <w:tabs>
                <w:tab w:val="left" w:pos="256"/>
              </w:tabs>
              <w:ind w:left="0"/>
              <w:jc w:val="both"/>
              <w:rPr>
                <w:rFonts w:ascii="Times New Roman" w:hAnsi="Times New Roman"/>
                <w:sz w:val="24"/>
              </w:rPr>
            </w:pPr>
          </w:p>
          <w:p w:rsidR="00A84CEA" w:rsidRDefault="00A84CEA">
            <w:pPr>
              <w:pStyle w:val="affb"/>
              <w:tabs>
                <w:tab w:val="left" w:pos="256"/>
              </w:tabs>
              <w:ind w:left="0"/>
              <w:jc w:val="both"/>
              <w:rPr>
                <w:rFonts w:ascii="Times New Roman" w:hAnsi="Times New Roman"/>
                <w:sz w:val="24"/>
              </w:rPr>
            </w:pPr>
          </w:p>
          <w:p w:rsidR="00A84CEA" w:rsidRDefault="00A84CEA">
            <w:pPr>
              <w:pStyle w:val="affb"/>
              <w:tabs>
                <w:tab w:val="left" w:pos="256"/>
              </w:tabs>
              <w:ind w:left="0"/>
              <w:jc w:val="both"/>
              <w:rPr>
                <w:rFonts w:ascii="Times New Roman" w:hAnsi="Times New Roman"/>
                <w:sz w:val="24"/>
              </w:rPr>
            </w:pPr>
          </w:p>
          <w:p w:rsidR="00A84CEA" w:rsidRDefault="00463739">
            <w:pPr>
              <w:pStyle w:val="affb"/>
              <w:tabs>
                <w:tab w:val="left" w:pos="256"/>
              </w:tabs>
              <w:ind w:left="0"/>
              <w:jc w:val="both"/>
              <w:rPr>
                <w:rFonts w:ascii="Times New Roman" w:hAnsi="Times New Roman" w:cs="Times New Roman"/>
                <w:sz w:val="24"/>
              </w:rPr>
            </w:pPr>
            <w:r>
              <w:rPr>
                <w:rFonts w:ascii="Times New Roman" w:hAnsi="Times New Roman"/>
                <w:sz w:val="24"/>
              </w:rPr>
              <w:t>3. Разрабатывает предложения по совершенствованию гостиничного продукта с учетом межкультурных факторов, индивидуальных и специальных требований потребителя, в том числе лиц с ограниченными возможностями здоровья.</w:t>
            </w: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A84CEA">
            <w:pPr>
              <w:rPr>
                <w:rFonts w:ascii="Times New Roman" w:hAnsi="Times New Roman" w:cs="Times New Roman"/>
                <w:sz w:val="24"/>
              </w:rPr>
            </w:pPr>
          </w:p>
          <w:p w:rsidR="00A84CEA" w:rsidRDefault="00463739">
            <w:pPr>
              <w:jc w:val="both"/>
              <w:rPr>
                <w:rFonts w:ascii="Times New Roman" w:hAnsi="Times New Roman" w:cs="Times New Roman"/>
                <w:sz w:val="24"/>
              </w:rPr>
            </w:pPr>
            <w:r>
              <w:rPr>
                <w:rFonts w:ascii="Times New Roman" w:hAnsi="Times New Roman" w:cs="Times New Roman"/>
                <w:sz w:val="24"/>
              </w:rPr>
              <w:lastRenderedPageBreak/>
              <w:t xml:space="preserve">4. Владеет навыками проведения встреч и презентаций гостиничного продукта (или отдельных гостиничных и дополнительных услуг) как на широкую аудиторию, так и </w:t>
            </w:r>
            <w:proofErr w:type="gramStart"/>
            <w:r>
              <w:rPr>
                <w:rFonts w:ascii="Times New Roman" w:hAnsi="Times New Roman" w:cs="Times New Roman"/>
                <w:sz w:val="24"/>
              </w:rPr>
              <w:t>индивидуальным партнерам</w:t>
            </w:r>
            <w:proofErr w:type="gramEnd"/>
            <w:r>
              <w:rPr>
                <w:rFonts w:ascii="Times New Roman" w:hAnsi="Times New Roman" w:cs="Times New Roman"/>
                <w:sz w:val="24"/>
              </w:rPr>
              <w:t xml:space="preserve"> и заказчикам.</w:t>
            </w:r>
          </w:p>
          <w:p w:rsidR="00A84CEA" w:rsidRDefault="00A84CEA">
            <w:pPr>
              <w:jc w:val="both"/>
              <w:rPr>
                <w:color w:val="111111"/>
                <w:sz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tabs>
                <w:tab w:val="left" w:pos="540"/>
              </w:tabs>
              <w:contextualSpacing/>
              <w:jc w:val="both"/>
              <w:rPr>
                <w:rFonts w:ascii="Times New Roman" w:eastAsia="Calibri" w:hAnsi="Times New Roman" w:cs="Times New Roman"/>
                <w:sz w:val="24"/>
                <w:lang w:eastAsia="en-US"/>
              </w:rPr>
            </w:pPr>
            <w:r>
              <w:rPr>
                <w:rFonts w:ascii="Times New Roman" w:hAnsi="Times New Roman" w:cs="Times New Roman"/>
                <w:b/>
                <w:color w:val="000000"/>
                <w:sz w:val="24"/>
                <w:shd w:val="clear" w:color="auto" w:fill="FFFFFF"/>
              </w:rPr>
              <w:lastRenderedPageBreak/>
              <w:t>Знать:</w:t>
            </w:r>
            <w:r>
              <w:rPr>
                <w:rFonts w:ascii="Times New Roman" w:hAnsi="Times New Roman" w:cs="Times New Roman"/>
                <w:color w:val="000000"/>
                <w:sz w:val="24"/>
                <w:shd w:val="clear" w:color="auto" w:fill="FFFFFF"/>
              </w:rPr>
              <w:t xml:space="preserve"> </w:t>
            </w:r>
            <w:r>
              <w:rPr>
                <w:rFonts w:ascii="Times New Roman" w:eastAsia="Calibri" w:hAnsi="Times New Roman" w:cs="Times New Roman"/>
                <w:sz w:val="24"/>
                <w:lang w:eastAsia="en-US"/>
              </w:rPr>
              <w:t xml:space="preserve">содержание современных теорий и методик кросс-культурных коммуникаций; </w:t>
            </w:r>
          </w:p>
          <w:p w:rsidR="00A84CEA" w:rsidRDefault="00463739">
            <w:pPr>
              <w:tabs>
                <w:tab w:val="left" w:pos="540"/>
              </w:tabs>
              <w:contextualSpacing/>
              <w:jc w:val="both"/>
              <w:rPr>
                <w:rFonts w:ascii="Times New Roman" w:hAnsi="Times New Roman" w:cs="Times New Roman"/>
                <w:color w:val="000000"/>
                <w:sz w:val="24"/>
                <w:bdr w:val="none" w:sz="4" w:space="0" w:color="auto"/>
              </w:rPr>
            </w:pPr>
            <w:r>
              <w:rPr>
                <w:rFonts w:ascii="Times New Roman" w:hAnsi="Times New Roman" w:cs="Times New Roman"/>
                <w:sz w:val="24"/>
              </w:rPr>
              <w:t xml:space="preserve">основные модели кросс-культурных коммуникаций, виды и формы кросс-культурных коммуникаций; </w:t>
            </w:r>
            <w:r>
              <w:rPr>
                <w:rFonts w:ascii="Times New Roman" w:hAnsi="Times New Roman" w:cs="Times New Roman"/>
                <w:color w:val="000000"/>
                <w:sz w:val="24"/>
                <w:bdr w:val="none" w:sz="4" w:space="0" w:color="auto"/>
              </w:rPr>
              <w:t>основные средства кодирования и методы интерпретации, оценки информации кросс-культурного ха</w:t>
            </w:r>
            <w:r>
              <w:rPr>
                <w:rFonts w:ascii="Times New Roman" w:hAnsi="Times New Roman" w:cs="Times New Roman"/>
                <w:color w:val="000000"/>
                <w:sz w:val="24"/>
                <w:bdr w:val="none" w:sz="4" w:space="0" w:color="auto"/>
              </w:rPr>
              <w:lastRenderedPageBreak/>
              <w:t xml:space="preserve">рактера в профессиональной сфере; типы барьеров кросс-культурной коммуникации; </w:t>
            </w:r>
          </w:p>
          <w:p w:rsidR="00A84CEA" w:rsidRDefault="00463739">
            <w:pPr>
              <w:tabs>
                <w:tab w:val="left" w:pos="540"/>
              </w:tabs>
              <w:contextualSpacing/>
              <w:jc w:val="both"/>
              <w:rPr>
                <w:rFonts w:ascii="Times New Roman" w:eastAsia="Calibri" w:hAnsi="Times New Roman" w:cs="Times New Roman"/>
                <w:sz w:val="24"/>
                <w:lang w:eastAsia="en-US"/>
              </w:rPr>
            </w:pPr>
            <w:r>
              <w:rPr>
                <w:rFonts w:ascii="Times New Roman" w:hAnsi="Times New Roman" w:cs="Times New Roman"/>
                <w:b/>
                <w:bCs/>
                <w:sz w:val="24"/>
              </w:rPr>
              <w:t xml:space="preserve">Уметь: </w:t>
            </w:r>
            <w:r>
              <w:rPr>
                <w:rFonts w:ascii="Times New Roman" w:hAnsi="Times New Roman" w:cs="Times New Roman"/>
                <w:sz w:val="24"/>
              </w:rPr>
              <w:t>применять современные методики и способы кросс-культурной коммуникации в профессиональной сфере; использовать знания вербальных и невербальных кодов культур при создании коммуникационных продуктов; эффективно минимизировать барьеры кросс-культурного характера; при создании коммуникационного продукта ориентироваться на особенности системы ценностей и этических норм целевой аудитории</w:t>
            </w:r>
          </w:p>
          <w:p w:rsidR="00A84CEA" w:rsidRDefault="00463739">
            <w:pPr>
              <w:tabs>
                <w:tab w:val="left" w:pos="540"/>
              </w:tabs>
              <w:contextualSpacing/>
              <w:jc w:val="both"/>
              <w:rPr>
                <w:rFonts w:ascii="Times New Roman" w:hAnsi="Times New Roman" w:cs="Times New Roman"/>
                <w:color w:val="000000"/>
                <w:sz w:val="24"/>
                <w:shd w:val="clear" w:color="auto" w:fill="FFFFFF"/>
              </w:rPr>
            </w:pPr>
            <w:r>
              <w:rPr>
                <w:rFonts w:ascii="Times New Roman" w:hAnsi="Times New Roman" w:cs="Times New Roman"/>
                <w:b/>
                <w:color w:val="000000"/>
                <w:sz w:val="24"/>
                <w:shd w:val="clear" w:color="auto" w:fill="FFFFFF"/>
              </w:rPr>
              <w:t>Знать:</w:t>
            </w:r>
            <w:r>
              <w:rPr>
                <w:rFonts w:ascii="Times New Roman" w:hAnsi="Times New Roman" w:cs="Times New Roman"/>
                <w:color w:val="000000"/>
                <w:sz w:val="24"/>
                <w:shd w:val="clear" w:color="auto" w:fill="FFFFFF"/>
              </w:rPr>
              <w:t xml:space="preserve"> особенности историко-политических, социально-экономических и этно-религиозных факторов формирования разных национальных культур; типологию представителей разных стран на основе ценностных ориентаций; </w:t>
            </w:r>
            <w:proofErr w:type="spellStart"/>
            <w:r>
              <w:rPr>
                <w:rFonts w:ascii="Times New Roman" w:eastAsia="Calibri" w:hAnsi="Times New Roman" w:cs="Times New Roman"/>
                <w:sz w:val="24"/>
                <w:lang w:eastAsia="en-US"/>
              </w:rPr>
              <w:t>собенности</w:t>
            </w:r>
            <w:proofErr w:type="spellEnd"/>
            <w:r>
              <w:rPr>
                <w:rFonts w:ascii="Times New Roman" w:eastAsia="Calibri" w:hAnsi="Times New Roman" w:cs="Times New Roman"/>
                <w:sz w:val="24"/>
                <w:lang w:eastAsia="en-US"/>
              </w:rPr>
              <w:t xml:space="preserve"> национальных систем </w:t>
            </w:r>
            <w:proofErr w:type="spellStart"/>
            <w:proofErr w:type="gramStart"/>
            <w:r>
              <w:rPr>
                <w:rFonts w:ascii="Times New Roman" w:hAnsi="Times New Roman" w:cs="Times New Roman"/>
                <w:sz w:val="24"/>
              </w:rPr>
              <w:t>социо</w:t>
            </w:r>
            <w:proofErr w:type="spellEnd"/>
            <w:r>
              <w:rPr>
                <w:rFonts w:ascii="Times New Roman" w:hAnsi="Times New Roman" w:cs="Times New Roman"/>
                <w:sz w:val="24"/>
              </w:rPr>
              <w:t>-культурных</w:t>
            </w:r>
            <w:proofErr w:type="gramEnd"/>
            <w:r>
              <w:rPr>
                <w:rFonts w:ascii="Times New Roman" w:hAnsi="Times New Roman" w:cs="Times New Roman"/>
                <w:sz w:val="24"/>
              </w:rPr>
              <w:t xml:space="preserve"> ценностей и этических норм разных народов; особенности кросс-культурного маркетинга;</w:t>
            </w:r>
          </w:p>
          <w:p w:rsidR="00A84CEA" w:rsidRDefault="00463739">
            <w:pPr>
              <w:tabs>
                <w:tab w:val="left" w:pos="540"/>
              </w:tabs>
              <w:contextualSpacing/>
              <w:jc w:val="both"/>
              <w:rPr>
                <w:rFonts w:ascii="Times New Roman" w:hAnsi="Times New Roman" w:cs="Times New Roman"/>
                <w:color w:val="000000"/>
                <w:sz w:val="24"/>
                <w:shd w:val="clear" w:color="auto" w:fill="FFFFFF"/>
              </w:rPr>
            </w:pPr>
            <w:r>
              <w:rPr>
                <w:rFonts w:ascii="Times New Roman" w:hAnsi="Times New Roman" w:cs="Times New Roman"/>
                <w:b/>
                <w:bCs/>
                <w:color w:val="000000"/>
                <w:sz w:val="24"/>
                <w:shd w:val="clear" w:color="auto" w:fill="FFFFFF"/>
              </w:rPr>
              <w:t xml:space="preserve">Уметь: </w:t>
            </w:r>
            <w:r>
              <w:rPr>
                <w:rFonts w:ascii="Times New Roman" w:hAnsi="Times New Roman" w:cs="Times New Roman"/>
                <w:color w:val="000000"/>
                <w:sz w:val="24"/>
                <w:shd w:val="clear" w:color="auto" w:fill="FFFFFF"/>
              </w:rPr>
              <w:t>выявлять кросс-культурные различия между народами, приметь знания на практике с использованием новейших технологий и инноваций;</w:t>
            </w:r>
          </w:p>
          <w:p w:rsidR="00A84CEA" w:rsidRDefault="00463739">
            <w:pPr>
              <w:tabs>
                <w:tab w:val="left" w:pos="540"/>
              </w:tabs>
              <w:contextualSpacing/>
              <w:jc w:val="both"/>
              <w:rPr>
                <w:rFonts w:ascii="Times New Roman" w:hAnsi="Times New Roman" w:cs="Times New Roman"/>
                <w:sz w:val="24"/>
              </w:rPr>
            </w:pPr>
            <w:proofErr w:type="spellStart"/>
            <w:r>
              <w:rPr>
                <w:rFonts w:ascii="Times New Roman" w:hAnsi="Times New Roman" w:cs="Times New Roman"/>
                <w:b/>
                <w:color w:val="000000"/>
                <w:sz w:val="24"/>
                <w:shd w:val="clear" w:color="auto" w:fill="FFFFFF"/>
              </w:rPr>
              <w:t>Знать:</w:t>
            </w:r>
            <w:r>
              <w:rPr>
                <w:rFonts w:ascii="Times New Roman" w:hAnsi="Times New Roman" w:cs="Times New Roman"/>
                <w:color w:val="000000"/>
                <w:sz w:val="24"/>
                <w:bdr w:val="none" w:sz="4" w:space="0" w:color="auto"/>
              </w:rPr>
              <w:t>особенности</w:t>
            </w:r>
            <w:proofErr w:type="spellEnd"/>
            <w:r>
              <w:rPr>
                <w:rFonts w:ascii="Times New Roman" w:hAnsi="Times New Roman" w:cs="Times New Roman"/>
                <w:color w:val="000000"/>
                <w:sz w:val="24"/>
                <w:bdr w:val="none" w:sz="4" w:space="0" w:color="auto"/>
              </w:rPr>
              <w:t xml:space="preserve"> вербальных и невербальных кодов культуры </w:t>
            </w:r>
            <w:r>
              <w:rPr>
                <w:rFonts w:ascii="Times New Roman" w:hAnsi="Times New Roman" w:cs="Times New Roman"/>
                <w:color w:val="000000"/>
                <w:sz w:val="24"/>
                <w:bdr w:val="none" w:sz="4" w:space="0" w:color="auto"/>
              </w:rPr>
              <w:lastRenderedPageBreak/>
              <w:t>разных народов и стран; значения и способы интерпретации символа в определенном историческом, социально-культурном, религиозном и политическом контекстах; идейно-смысловое содержание этнических, конфессиональных и территориальных символов; историю символов России; значения символов мировых религиозных систем; историю формирования символических систем территорий; принципы управление многообразием в организация (</w:t>
            </w:r>
            <w:proofErr w:type="spellStart"/>
            <w:r>
              <w:rPr>
                <w:rFonts w:ascii="Times New Roman" w:hAnsi="Times New Roman" w:cs="Times New Roman"/>
                <w:color w:val="000000"/>
                <w:sz w:val="24"/>
                <w:bdr w:val="none" w:sz="4" w:space="0" w:color="auto"/>
              </w:rPr>
              <w:t>мультикультурности</w:t>
            </w:r>
            <w:proofErr w:type="spellEnd"/>
            <w:r>
              <w:rPr>
                <w:rFonts w:ascii="Times New Roman" w:hAnsi="Times New Roman" w:cs="Times New Roman"/>
                <w:color w:val="000000"/>
                <w:sz w:val="24"/>
                <w:bdr w:val="none" w:sz="4" w:space="0" w:color="auto"/>
              </w:rPr>
              <w:t xml:space="preserve">, </w:t>
            </w:r>
            <w:proofErr w:type="spellStart"/>
            <w:r>
              <w:rPr>
                <w:rFonts w:ascii="Times New Roman" w:hAnsi="Times New Roman" w:cs="Times New Roman"/>
                <w:color w:val="000000"/>
                <w:sz w:val="24"/>
                <w:bdr w:val="none" w:sz="4" w:space="0" w:color="auto"/>
              </w:rPr>
              <w:t>инклюзивности</w:t>
            </w:r>
            <w:proofErr w:type="spellEnd"/>
            <w:r>
              <w:rPr>
                <w:rFonts w:ascii="Times New Roman" w:hAnsi="Times New Roman" w:cs="Times New Roman"/>
                <w:color w:val="000000"/>
                <w:sz w:val="24"/>
                <w:bdr w:val="none" w:sz="4" w:space="0" w:color="auto"/>
              </w:rPr>
              <w:t xml:space="preserve"> и др.)</w:t>
            </w:r>
          </w:p>
          <w:p w:rsidR="00A84CEA" w:rsidRDefault="00463739">
            <w:pPr>
              <w:tabs>
                <w:tab w:val="left" w:pos="540"/>
              </w:tabs>
              <w:contextualSpacing/>
              <w:jc w:val="both"/>
              <w:rPr>
                <w:rFonts w:ascii="Times New Roman" w:hAnsi="Times New Roman" w:cs="Times New Roman"/>
                <w:sz w:val="24"/>
              </w:rPr>
            </w:pPr>
            <w:r>
              <w:rPr>
                <w:rFonts w:ascii="Times New Roman" w:hAnsi="Times New Roman" w:cs="Times New Roman"/>
                <w:b/>
                <w:bCs/>
                <w:sz w:val="24"/>
              </w:rPr>
              <w:t>Уметь:</w:t>
            </w:r>
            <w:r>
              <w:rPr>
                <w:rFonts w:ascii="Times New Roman" w:hAnsi="Times New Roman" w:cs="Times New Roman"/>
                <w:sz w:val="24"/>
              </w:rPr>
              <w:t xml:space="preserve"> уметь распознавать и правильно интерпретировать культурные коды других </w:t>
            </w:r>
            <w:proofErr w:type="spellStart"/>
            <w:proofErr w:type="gramStart"/>
            <w:r>
              <w:rPr>
                <w:rFonts w:ascii="Times New Roman" w:hAnsi="Times New Roman" w:cs="Times New Roman"/>
                <w:sz w:val="24"/>
              </w:rPr>
              <w:t>культур;разрабатывать</w:t>
            </w:r>
            <w:proofErr w:type="spellEnd"/>
            <w:proofErr w:type="gramEnd"/>
            <w:r>
              <w:rPr>
                <w:rFonts w:ascii="Times New Roman" w:hAnsi="Times New Roman" w:cs="Times New Roman"/>
                <w:sz w:val="24"/>
              </w:rPr>
              <w:t xml:space="preserve"> рекомендации по преодолению различного рода барьеров в кросс-культурных коммуникациях; особенности  функционирования символов в международном контексте культурных различий; использовать знания о символике при создании и продвижении коммуникационных продуктов</w:t>
            </w:r>
            <w:r>
              <w:rPr>
                <w:rFonts w:ascii="Times New Roman" w:hAnsi="Times New Roman" w:cs="Times New Roman"/>
                <w:b/>
                <w:color w:val="000000"/>
                <w:sz w:val="24"/>
                <w:shd w:val="clear" w:color="auto" w:fill="FFFFFF"/>
              </w:rPr>
              <w:t xml:space="preserve"> </w:t>
            </w:r>
          </w:p>
          <w:p w:rsidR="00A84CEA" w:rsidRDefault="00463739">
            <w:pPr>
              <w:tabs>
                <w:tab w:val="left" w:pos="540"/>
              </w:tabs>
              <w:contextualSpacing/>
              <w:jc w:val="both"/>
              <w:rPr>
                <w:rFonts w:ascii="Times New Roman" w:hAnsi="Times New Roman" w:cs="Times New Roman"/>
                <w:b/>
                <w:bCs/>
                <w:sz w:val="24"/>
              </w:rPr>
            </w:pPr>
            <w:r>
              <w:rPr>
                <w:rFonts w:ascii="Times New Roman" w:hAnsi="Times New Roman" w:cs="Times New Roman"/>
                <w:b/>
                <w:bCs/>
                <w:sz w:val="24"/>
              </w:rPr>
              <w:t xml:space="preserve">Знать: </w:t>
            </w:r>
            <w:r>
              <w:rPr>
                <w:rFonts w:ascii="Times New Roman" w:hAnsi="Times New Roman" w:cs="Times New Roman"/>
                <w:sz w:val="24"/>
              </w:rPr>
              <w:t xml:space="preserve">особенности </w:t>
            </w:r>
            <w:proofErr w:type="spellStart"/>
            <w:r>
              <w:rPr>
                <w:rFonts w:ascii="Times New Roman" w:hAnsi="Times New Roman" w:cs="Times New Roman"/>
                <w:sz w:val="24"/>
              </w:rPr>
              <w:t>самопрезентации</w:t>
            </w:r>
            <w:proofErr w:type="spellEnd"/>
            <w:r>
              <w:rPr>
                <w:rFonts w:ascii="Times New Roman" w:hAnsi="Times New Roman" w:cs="Times New Roman"/>
                <w:sz w:val="24"/>
              </w:rPr>
              <w:t xml:space="preserve"> как представителя определенной страны на международных встречах, специфику построения национального бренда </w:t>
            </w:r>
            <w:r>
              <w:rPr>
                <w:rFonts w:ascii="Times New Roman" w:hAnsi="Times New Roman" w:cs="Times New Roman"/>
                <w:sz w:val="24"/>
              </w:rPr>
              <w:lastRenderedPageBreak/>
              <w:t xml:space="preserve">страны с учетом национальных идеалов, ценностей и традиций, </w:t>
            </w:r>
          </w:p>
          <w:p w:rsidR="00A84CEA" w:rsidRDefault="00463739">
            <w:pPr>
              <w:tabs>
                <w:tab w:val="left" w:pos="540"/>
              </w:tabs>
              <w:contextualSpacing/>
              <w:jc w:val="both"/>
              <w:rPr>
                <w:color w:val="111111"/>
                <w:sz w:val="24"/>
              </w:rPr>
            </w:pPr>
            <w:r>
              <w:rPr>
                <w:rFonts w:ascii="Times New Roman" w:hAnsi="Times New Roman" w:cs="Times New Roman"/>
                <w:b/>
                <w:bCs/>
                <w:sz w:val="24"/>
              </w:rPr>
              <w:t xml:space="preserve">Уметь: </w:t>
            </w:r>
            <w:r>
              <w:rPr>
                <w:rFonts w:ascii="Times New Roman" w:hAnsi="Times New Roman" w:cs="Times New Roman"/>
                <w:sz w:val="24"/>
              </w:rPr>
              <w:t>эффективно применять знания об особенностях презентации представителей других стран, об их ценностях, традициях и нормах организации и проведения деловых переговоров</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widowControl w:val="0"/>
              <w:jc w:val="center"/>
              <w:rPr>
                <w:rFonts w:ascii="Times New Roman" w:hAnsi="Times New Roman" w:cs="Times New Roman"/>
                <w:color w:val="111111"/>
                <w:sz w:val="24"/>
              </w:rPr>
            </w:pPr>
            <w:r>
              <w:rPr>
                <w:rFonts w:ascii="Times New Roman" w:hAnsi="Times New Roman" w:cs="Times New Roman"/>
                <w:b/>
                <w:bCs/>
                <w:color w:val="111111"/>
                <w:sz w:val="24"/>
              </w:rPr>
              <w:lastRenderedPageBreak/>
              <w:t>Задание 1.</w:t>
            </w:r>
          </w:p>
          <w:p w:rsidR="00A84CEA" w:rsidRDefault="00463739">
            <w:pPr>
              <w:shd w:val="clear" w:color="auto" w:fill="FEFEFF"/>
              <w:jc w:val="both"/>
              <w:rPr>
                <w:rFonts w:ascii="Times New Roman" w:hAnsi="Times New Roman" w:cs="Times New Roman"/>
                <w:color w:val="111111"/>
                <w:sz w:val="24"/>
              </w:rPr>
            </w:pPr>
            <w:r>
              <w:rPr>
                <w:rFonts w:ascii="Times New Roman" w:hAnsi="Times New Roman" w:cs="Times New Roman"/>
                <w:sz w:val="24"/>
              </w:rPr>
              <w:t xml:space="preserve">Разработайте рекомендации сотрудникам </w:t>
            </w:r>
            <w:proofErr w:type="gramStart"/>
            <w:r>
              <w:rPr>
                <w:rFonts w:ascii="Times New Roman" w:hAnsi="Times New Roman" w:cs="Times New Roman"/>
                <w:sz w:val="24"/>
              </w:rPr>
              <w:t>индустрии  гостеприимства</w:t>
            </w:r>
            <w:proofErr w:type="gramEnd"/>
            <w:r>
              <w:rPr>
                <w:rFonts w:ascii="Times New Roman" w:hAnsi="Times New Roman" w:cs="Times New Roman"/>
                <w:sz w:val="24"/>
              </w:rPr>
              <w:t xml:space="preserve"> по общению с представителями Китая и Индии по следующим компонентам: а) приветствия, обращения; прощания; б) фразы вежливости; в) особенности деловых переговоров;  г) </w:t>
            </w:r>
            <w:proofErr w:type="spellStart"/>
            <w:r>
              <w:rPr>
                <w:rFonts w:ascii="Times New Roman" w:hAnsi="Times New Roman" w:cs="Times New Roman"/>
                <w:sz w:val="24"/>
              </w:rPr>
              <w:t>дресс</w:t>
            </w:r>
            <w:proofErr w:type="spellEnd"/>
            <w:r>
              <w:rPr>
                <w:rFonts w:ascii="Times New Roman" w:hAnsi="Times New Roman" w:cs="Times New Roman"/>
                <w:sz w:val="24"/>
              </w:rPr>
              <w:t>-код.</w:t>
            </w:r>
          </w:p>
          <w:p w:rsidR="00A84CEA" w:rsidRDefault="00463739">
            <w:pPr>
              <w:widowControl w:val="0"/>
              <w:jc w:val="center"/>
              <w:rPr>
                <w:rFonts w:ascii="Times New Roman" w:hAnsi="Times New Roman" w:cs="Times New Roman"/>
                <w:color w:val="111111"/>
                <w:sz w:val="24"/>
              </w:rPr>
            </w:pPr>
            <w:r>
              <w:rPr>
                <w:rFonts w:ascii="Times New Roman" w:hAnsi="Times New Roman" w:cs="Times New Roman"/>
                <w:b/>
                <w:bCs/>
                <w:color w:val="111111"/>
                <w:sz w:val="24"/>
              </w:rPr>
              <w:t>Задание 2.</w:t>
            </w:r>
          </w:p>
          <w:p w:rsidR="00A84CEA" w:rsidRDefault="00463739">
            <w:pPr>
              <w:widowControl w:val="0"/>
              <w:contextualSpacing/>
              <w:jc w:val="both"/>
              <w:rPr>
                <w:rFonts w:ascii="Times New Roman" w:hAnsi="Times New Roman" w:cs="Times New Roman"/>
                <w:color w:val="111111"/>
                <w:sz w:val="24"/>
              </w:rPr>
            </w:pPr>
            <w:r>
              <w:rPr>
                <w:rFonts w:ascii="Times New Roman" w:hAnsi="Times New Roman" w:cs="Times New Roman"/>
                <w:color w:val="111111"/>
                <w:sz w:val="24"/>
              </w:rPr>
              <w:t xml:space="preserve">Выделите и опишите возможные кросс-культурные риски при реализации конкретного международного проекта с КНР. Определите </w:t>
            </w:r>
            <w:r>
              <w:rPr>
                <w:rFonts w:ascii="Times New Roman" w:hAnsi="Times New Roman" w:cs="Times New Roman"/>
                <w:color w:val="111111"/>
                <w:sz w:val="24"/>
              </w:rPr>
              <w:lastRenderedPageBreak/>
              <w:t>способы минимизации рисков.</w:t>
            </w:r>
          </w:p>
          <w:p w:rsidR="00A84CEA" w:rsidRDefault="00463739">
            <w:pPr>
              <w:widowControl w:val="0"/>
              <w:jc w:val="center"/>
              <w:rPr>
                <w:rFonts w:ascii="Times New Roman" w:hAnsi="Times New Roman" w:cs="Times New Roman"/>
                <w:color w:val="111111"/>
                <w:sz w:val="24"/>
              </w:rPr>
            </w:pPr>
            <w:r>
              <w:rPr>
                <w:rFonts w:ascii="Times New Roman" w:hAnsi="Times New Roman" w:cs="Times New Roman"/>
                <w:b/>
                <w:bCs/>
                <w:color w:val="111111"/>
                <w:sz w:val="24"/>
              </w:rPr>
              <w:t>Задание 3.</w:t>
            </w:r>
          </w:p>
          <w:p w:rsidR="00A84CEA" w:rsidRDefault="00463739">
            <w:pPr>
              <w:widowControl w:val="0"/>
              <w:jc w:val="both"/>
              <w:rPr>
                <w:rFonts w:ascii="Times New Roman" w:eastAsia="Calibri" w:hAnsi="Times New Roman" w:cs="Times New Roman"/>
                <w:color w:val="111111"/>
                <w:sz w:val="24"/>
              </w:rPr>
            </w:pPr>
            <w:r>
              <w:rPr>
                <w:rFonts w:ascii="Times New Roman" w:eastAsia="Calibri" w:hAnsi="Times New Roman" w:cs="Times New Roman"/>
                <w:color w:val="111111"/>
                <w:sz w:val="24"/>
              </w:rPr>
              <w:t>Составьте электронное письмо деловому зарубежному партнеру на иностранном языке. Тема письма - организация совместного бизнес-проект со странами Ближнего Востока. Поясните выбор стиля и этикетных норм.</w:t>
            </w:r>
          </w:p>
          <w:p w:rsidR="00A84CEA" w:rsidRDefault="00463739">
            <w:pPr>
              <w:widowControl w:val="0"/>
              <w:jc w:val="center"/>
              <w:rPr>
                <w:rFonts w:ascii="Times New Roman" w:eastAsia="Calibri" w:hAnsi="Times New Roman" w:cs="Times New Roman"/>
                <w:color w:val="111111"/>
                <w:sz w:val="24"/>
              </w:rPr>
            </w:pPr>
            <w:r>
              <w:rPr>
                <w:rFonts w:ascii="Times New Roman" w:eastAsia="Calibri" w:hAnsi="Times New Roman" w:cs="Times New Roman"/>
                <w:b/>
                <w:bCs/>
                <w:color w:val="111111"/>
                <w:sz w:val="24"/>
              </w:rPr>
              <w:t>Задание 4.</w:t>
            </w:r>
          </w:p>
          <w:p w:rsidR="00A84CEA" w:rsidRDefault="00463739">
            <w:pPr>
              <w:widowControl w:val="0"/>
              <w:jc w:val="both"/>
              <w:rPr>
                <w:rFonts w:ascii="Times New Roman" w:hAnsi="Times New Roman" w:cs="Times New Roman"/>
                <w:bCs/>
                <w:color w:val="111111"/>
                <w:sz w:val="24"/>
              </w:rPr>
            </w:pPr>
            <w:r>
              <w:rPr>
                <w:rFonts w:ascii="Times New Roman" w:hAnsi="Times New Roman" w:cs="Times New Roman"/>
                <w:bCs/>
                <w:color w:val="111111"/>
                <w:sz w:val="24"/>
              </w:rPr>
              <w:t>Изучите национальные символы стран БРИКС, раскройте из значения и смыслы. Сформулируйте рекомендации по языку невербальной символики (жестов, поз, мимики и др.) деловых переговоров с представителями стран БРИКС.</w:t>
            </w:r>
          </w:p>
          <w:p w:rsidR="00A84CEA" w:rsidRDefault="00463739">
            <w:pPr>
              <w:widowControl w:val="0"/>
              <w:jc w:val="center"/>
              <w:rPr>
                <w:rFonts w:ascii="Times New Roman" w:eastAsia="Calibri" w:hAnsi="Times New Roman" w:cs="Times New Roman"/>
                <w:b/>
                <w:bCs/>
                <w:color w:val="111111"/>
                <w:sz w:val="24"/>
              </w:rPr>
            </w:pPr>
            <w:r>
              <w:rPr>
                <w:rFonts w:ascii="Times New Roman" w:eastAsia="Calibri" w:hAnsi="Times New Roman" w:cs="Times New Roman"/>
                <w:b/>
                <w:bCs/>
                <w:color w:val="111111"/>
                <w:sz w:val="24"/>
              </w:rPr>
              <w:t>Задание 5.</w:t>
            </w:r>
          </w:p>
          <w:p w:rsidR="00A84CEA" w:rsidRDefault="00463739">
            <w:pPr>
              <w:widowControl w:val="0"/>
              <w:jc w:val="both"/>
              <w:rPr>
                <w:rFonts w:ascii="Times New Roman" w:hAnsi="Times New Roman" w:cs="Times New Roman"/>
                <w:bCs/>
                <w:color w:val="111111"/>
                <w:sz w:val="24"/>
              </w:rPr>
            </w:pPr>
            <w:r>
              <w:rPr>
                <w:rFonts w:ascii="Times New Roman" w:hAnsi="Times New Roman" w:cs="Times New Roman"/>
                <w:bCs/>
                <w:color w:val="111111"/>
                <w:sz w:val="24"/>
              </w:rPr>
              <w:t xml:space="preserve">Разработайте стратегию продвижения товара известной вам российской фирмы на рынок стран Ближнего Востока. Поясните, какие особенности языка, религиозных традиций, норм этики, ценности культуры вы будете учитывать? </w:t>
            </w:r>
          </w:p>
          <w:p w:rsidR="00A84CEA" w:rsidRDefault="00463739">
            <w:pPr>
              <w:widowControl w:val="0"/>
              <w:jc w:val="center"/>
              <w:rPr>
                <w:rFonts w:ascii="Times New Roman" w:hAnsi="Times New Roman" w:cs="Times New Roman"/>
                <w:bCs/>
                <w:color w:val="111111"/>
                <w:sz w:val="24"/>
              </w:rPr>
            </w:pPr>
            <w:r>
              <w:rPr>
                <w:rFonts w:ascii="Times New Roman" w:eastAsia="Calibri" w:hAnsi="Times New Roman" w:cs="Times New Roman"/>
                <w:b/>
                <w:bCs/>
                <w:color w:val="111111"/>
                <w:sz w:val="24"/>
              </w:rPr>
              <w:t>Задание 6.</w:t>
            </w:r>
          </w:p>
          <w:p w:rsidR="00A84CEA" w:rsidRDefault="00463739">
            <w:pPr>
              <w:shd w:val="clear" w:color="auto" w:fill="FEFEFF"/>
              <w:jc w:val="both"/>
              <w:rPr>
                <w:rFonts w:ascii="Times New Roman" w:hAnsi="Times New Roman" w:cs="Times New Roman"/>
                <w:sz w:val="24"/>
              </w:rPr>
            </w:pPr>
            <w:r>
              <w:rPr>
                <w:rFonts w:ascii="Times New Roman" w:hAnsi="Times New Roman" w:cs="Times New Roman"/>
                <w:sz w:val="24"/>
              </w:rPr>
              <w:t xml:space="preserve">1.Укажите какие из приведенных ниже суждений являются корректными, а какие нет. </w:t>
            </w:r>
          </w:p>
          <w:p w:rsidR="00A84CEA" w:rsidRDefault="00463739">
            <w:pPr>
              <w:shd w:val="clear" w:color="auto" w:fill="FEFEFF"/>
              <w:jc w:val="both"/>
              <w:rPr>
                <w:rFonts w:ascii="Times New Roman" w:hAnsi="Times New Roman" w:cs="Times New Roman"/>
                <w:sz w:val="24"/>
              </w:rPr>
            </w:pPr>
            <w:r>
              <w:rPr>
                <w:rFonts w:ascii="Times New Roman" w:hAnsi="Times New Roman" w:cs="Times New Roman"/>
                <w:sz w:val="24"/>
              </w:rPr>
              <w:t xml:space="preserve">2. Обоснуйте свой ответ по каждому пункту. </w:t>
            </w:r>
          </w:p>
          <w:p w:rsidR="00A84CEA" w:rsidRDefault="00463739">
            <w:pPr>
              <w:shd w:val="clear" w:color="auto" w:fill="FEFEFF"/>
              <w:jc w:val="both"/>
              <w:rPr>
                <w:rFonts w:ascii="Times New Roman" w:hAnsi="Times New Roman" w:cs="Times New Roman"/>
                <w:sz w:val="24"/>
              </w:rPr>
            </w:pPr>
            <w:r>
              <w:rPr>
                <w:rFonts w:ascii="Times New Roman" w:hAnsi="Times New Roman" w:cs="Times New Roman"/>
                <w:sz w:val="24"/>
              </w:rPr>
              <w:t>1). Поклон – традиционная форма приветствия в Японии. Поклон универсален для всех социальных групп. На работе японцы здороваются с женщинами рукопожатием.</w:t>
            </w:r>
          </w:p>
          <w:p w:rsidR="00A84CEA" w:rsidRDefault="00463739">
            <w:pPr>
              <w:shd w:val="clear" w:color="auto" w:fill="FEFEFF"/>
              <w:jc w:val="both"/>
              <w:rPr>
                <w:rFonts w:ascii="Times New Roman" w:hAnsi="Times New Roman" w:cs="Times New Roman"/>
                <w:sz w:val="24"/>
              </w:rPr>
            </w:pPr>
            <w:r>
              <w:rPr>
                <w:rFonts w:ascii="Times New Roman" w:hAnsi="Times New Roman" w:cs="Times New Roman"/>
                <w:sz w:val="24"/>
              </w:rPr>
              <w:t>2) В Китае при установлении сотрудничества личная встреча не является необходимой. Такие встречи, как правило, проходят при участии посредника.</w:t>
            </w:r>
          </w:p>
          <w:p w:rsidR="00A84CEA" w:rsidRDefault="00463739">
            <w:pPr>
              <w:shd w:val="clear" w:color="auto" w:fill="FEFEFF"/>
              <w:jc w:val="both"/>
              <w:rPr>
                <w:rFonts w:ascii="Times New Roman" w:hAnsi="Times New Roman" w:cs="Times New Roman"/>
                <w:sz w:val="24"/>
              </w:rPr>
            </w:pPr>
            <w:r>
              <w:rPr>
                <w:rFonts w:ascii="Times New Roman" w:hAnsi="Times New Roman" w:cs="Times New Roman"/>
                <w:sz w:val="24"/>
              </w:rPr>
              <w:t>3) При знакомстве у корейцев принято обмениваться визитками. Принимать визитку нужно одной рукой и при этом кивать головой.</w:t>
            </w:r>
          </w:p>
          <w:p w:rsidR="00A84CEA" w:rsidRDefault="00463739">
            <w:pPr>
              <w:shd w:val="clear" w:color="auto" w:fill="FEFEFF"/>
              <w:jc w:val="both"/>
              <w:rPr>
                <w:rFonts w:ascii="Times New Roman" w:hAnsi="Times New Roman" w:cs="Times New Roman"/>
                <w:sz w:val="24"/>
              </w:rPr>
            </w:pPr>
            <w:r>
              <w:rPr>
                <w:rFonts w:ascii="Times New Roman" w:hAnsi="Times New Roman" w:cs="Times New Roman"/>
                <w:sz w:val="24"/>
              </w:rPr>
              <w:t xml:space="preserve">4) При работе с японскими компаниями необходимо набраться терпения. Особенность этой нации - точность и скрупулезность. Они тщательно обдумывают каждый шаг, и часто приходится долго </w:t>
            </w:r>
            <w:r>
              <w:rPr>
                <w:rFonts w:ascii="Times New Roman" w:hAnsi="Times New Roman" w:cs="Times New Roman"/>
                <w:sz w:val="24"/>
              </w:rPr>
              <w:lastRenderedPageBreak/>
              <w:t>ждать, чтобы услышать хотя бы предварительное решение.</w:t>
            </w:r>
          </w:p>
          <w:p w:rsidR="00A84CEA" w:rsidRDefault="00463739">
            <w:pPr>
              <w:shd w:val="clear" w:color="auto" w:fill="FEFEFF"/>
              <w:jc w:val="both"/>
              <w:rPr>
                <w:rFonts w:ascii="Times New Roman" w:hAnsi="Times New Roman" w:cs="Times New Roman"/>
                <w:sz w:val="24"/>
              </w:rPr>
            </w:pPr>
            <w:r>
              <w:rPr>
                <w:rFonts w:ascii="Times New Roman" w:hAnsi="Times New Roman" w:cs="Times New Roman"/>
                <w:sz w:val="24"/>
              </w:rPr>
              <w:t>5) Японцы уделяют большое внимание установлению неформальных связей со своими деловыми партнерами, поэтому нужно быть готовым к встречам в нерабочей обстановке.</w:t>
            </w:r>
          </w:p>
          <w:p w:rsidR="00A84CEA" w:rsidRDefault="00463739">
            <w:pPr>
              <w:shd w:val="clear" w:color="auto" w:fill="FFFFFF"/>
              <w:jc w:val="both"/>
              <w:rPr>
                <w:rFonts w:ascii="Times New Roman" w:hAnsi="Times New Roman" w:cs="Times New Roman"/>
                <w:sz w:val="24"/>
              </w:rPr>
            </w:pPr>
            <w:r>
              <w:rPr>
                <w:rFonts w:ascii="Times New Roman" w:hAnsi="Times New Roman" w:cs="Times New Roman"/>
                <w:sz w:val="24"/>
              </w:rPr>
              <w:t>6) Во Франции при приветствии и прощании нужно пожимать руку – как мужчине, так и женщине. Целовать руку женщине, нельзя: такой знак считается фамильярностью.</w:t>
            </w:r>
          </w:p>
          <w:p w:rsidR="00A84CEA" w:rsidRDefault="00463739">
            <w:pPr>
              <w:widowControl w:val="0"/>
              <w:jc w:val="both"/>
              <w:rPr>
                <w:rFonts w:ascii="Times New Roman" w:hAnsi="Times New Roman" w:cs="Times New Roman"/>
                <w:bCs/>
                <w:color w:val="111111"/>
                <w:sz w:val="24"/>
              </w:rPr>
            </w:pPr>
            <w:r>
              <w:rPr>
                <w:rFonts w:ascii="Times New Roman" w:hAnsi="Times New Roman" w:cs="Times New Roman"/>
                <w:sz w:val="24"/>
              </w:rPr>
              <w:t>7) Немцы очень щепетильны в деталях, поэтому нужно очень точно выполнять все договоренности. Опоздания, нарушения сроков и объемов воспринимаются как проявление неуважения.</w:t>
            </w:r>
          </w:p>
          <w:p w:rsidR="00A84CEA" w:rsidRDefault="00463739">
            <w:pPr>
              <w:widowControl w:val="0"/>
              <w:jc w:val="center"/>
              <w:rPr>
                <w:rFonts w:ascii="Times New Roman" w:hAnsi="Times New Roman" w:cs="Times New Roman"/>
                <w:bCs/>
                <w:color w:val="111111"/>
                <w:sz w:val="24"/>
              </w:rPr>
            </w:pPr>
            <w:r>
              <w:rPr>
                <w:rFonts w:ascii="Times New Roman" w:eastAsia="Calibri" w:hAnsi="Times New Roman" w:cs="Times New Roman"/>
                <w:b/>
                <w:bCs/>
                <w:color w:val="111111"/>
                <w:sz w:val="24"/>
              </w:rPr>
              <w:t>Задание 7.</w:t>
            </w:r>
          </w:p>
          <w:p w:rsidR="00A84CEA" w:rsidRDefault="00463739">
            <w:pPr>
              <w:widowControl w:val="0"/>
              <w:jc w:val="both"/>
              <w:rPr>
                <w:rFonts w:ascii="Times New Roman" w:hAnsi="Times New Roman" w:cs="Times New Roman"/>
                <w:bCs/>
                <w:color w:val="111111"/>
                <w:sz w:val="24"/>
              </w:rPr>
            </w:pPr>
            <w:r>
              <w:rPr>
                <w:rFonts w:ascii="Times New Roman" w:eastAsia="Calibri" w:hAnsi="Times New Roman" w:cs="Times New Roman"/>
                <w:color w:val="111111"/>
                <w:sz w:val="24"/>
              </w:rPr>
              <w:t xml:space="preserve">На основе научной литературы проанализируйте особенности вербальной и невербальной </w:t>
            </w:r>
            <w:proofErr w:type="spellStart"/>
            <w:r>
              <w:rPr>
                <w:rFonts w:ascii="Times New Roman" w:eastAsia="Calibri" w:hAnsi="Times New Roman" w:cs="Times New Roman"/>
                <w:color w:val="111111"/>
                <w:sz w:val="24"/>
              </w:rPr>
              <w:t>комумнкиации</w:t>
            </w:r>
            <w:proofErr w:type="spellEnd"/>
            <w:r>
              <w:rPr>
                <w:rFonts w:ascii="Times New Roman" w:eastAsia="Calibri" w:hAnsi="Times New Roman" w:cs="Times New Roman"/>
                <w:color w:val="111111"/>
                <w:sz w:val="24"/>
              </w:rPr>
              <w:t xml:space="preserve"> Венгрии, Словакии и Сербии. Выделите сходства и различия представителей этих стран по таким параметрам, как язык, религия, невербальный язык, национальные и государственные символы.</w:t>
            </w:r>
          </w:p>
        </w:tc>
      </w:tr>
      <w:tr w:rsidR="00A84CEA" w:rsidTr="00817229">
        <w:trPr>
          <w:jc w:val="right"/>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jc w:val="both"/>
              <w:rPr>
                <w:rFonts w:ascii="Times New Roman" w:hAnsi="Times New Roman" w:cs="Times New Roman"/>
                <w:sz w:val="24"/>
              </w:rPr>
            </w:pPr>
            <w:r>
              <w:rPr>
                <w:rFonts w:ascii="Times New Roman" w:hAnsi="Times New Roman" w:cs="Times New Roman"/>
                <w:sz w:val="24"/>
              </w:rPr>
              <w:lastRenderedPageBreak/>
              <w:t xml:space="preserve">Способен к </w:t>
            </w:r>
          </w:p>
          <w:p w:rsidR="00A84CEA" w:rsidRDefault="00463739">
            <w:pPr>
              <w:widowControl w:val="0"/>
              <w:jc w:val="both"/>
              <w:rPr>
                <w:rFonts w:ascii="Times New Roman" w:hAnsi="Times New Roman" w:cs="Times New Roman"/>
                <w:color w:val="111111"/>
                <w:sz w:val="24"/>
              </w:rPr>
            </w:pPr>
            <w:r>
              <w:rPr>
                <w:rFonts w:ascii="Times New Roman" w:hAnsi="Times New Roman" w:cs="Times New Roman"/>
                <w:sz w:val="24"/>
              </w:rPr>
              <w:t xml:space="preserve">Взаимодействию с потребителями, партнерами, собственниками бизнеса, а также с другими заинтересованными сторонами, в том числе с использованием </w:t>
            </w:r>
            <w:proofErr w:type="spellStart"/>
            <w:r>
              <w:rPr>
                <w:rFonts w:ascii="Times New Roman" w:hAnsi="Times New Roman" w:cs="Times New Roman"/>
                <w:sz w:val="24"/>
              </w:rPr>
              <w:t>информацонно</w:t>
            </w:r>
            <w:proofErr w:type="spellEnd"/>
            <w:r>
              <w:rPr>
                <w:rFonts w:ascii="Times New Roman" w:hAnsi="Times New Roman" w:cs="Times New Roman"/>
                <w:sz w:val="24"/>
              </w:rPr>
              <w:t>-коммуникационных технологий, корпоративных стандартов сервиса, регламентов и протоколов обслуживания (ПКП-4)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pStyle w:val="affb"/>
              <w:ind w:left="0"/>
              <w:jc w:val="both"/>
              <w:rPr>
                <w:rFonts w:ascii="Times New Roman" w:hAnsi="Times New Roman"/>
                <w:sz w:val="24"/>
              </w:rPr>
            </w:pPr>
            <w:r>
              <w:rPr>
                <w:rFonts w:ascii="Times New Roman" w:hAnsi="Times New Roman" w:cs="Times New Roman"/>
                <w:color w:val="111111"/>
                <w:sz w:val="24"/>
              </w:rPr>
              <w:t xml:space="preserve">1. </w:t>
            </w:r>
            <w:r>
              <w:rPr>
                <w:rFonts w:ascii="Times New Roman" w:hAnsi="Times New Roman"/>
                <w:sz w:val="24"/>
              </w:rPr>
              <w:t>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p w:rsidR="00A84CEA" w:rsidRDefault="00A84CEA">
            <w:pPr>
              <w:pStyle w:val="affb"/>
              <w:ind w:left="0"/>
              <w:jc w:val="both"/>
              <w:rPr>
                <w:rFonts w:ascii="Times New Roman" w:hAnsi="Times New Roman"/>
                <w:sz w:val="24"/>
              </w:rPr>
            </w:pPr>
          </w:p>
          <w:p w:rsidR="00A84CEA" w:rsidRDefault="00463739">
            <w:pPr>
              <w:pStyle w:val="affb"/>
              <w:ind w:left="0"/>
              <w:jc w:val="both"/>
              <w:rPr>
                <w:rFonts w:ascii="Times New Roman" w:hAnsi="Times New Roman"/>
                <w:sz w:val="24"/>
              </w:rPr>
            </w:pPr>
            <w:r>
              <w:rPr>
                <w:rFonts w:ascii="Times New Roman" w:hAnsi="Times New Roman"/>
                <w:sz w:val="24"/>
              </w:rPr>
              <w:t>2.Владеет навыками разработки и внедрения корпоративных стандартов, регламентов и протоколов обслуживания в деятельность служб и отделов гостиничного предприятия/гостиничного комплекса.</w:t>
            </w:r>
          </w:p>
          <w:p w:rsidR="00A84CEA" w:rsidRDefault="00A84CEA">
            <w:pPr>
              <w:widowControl w:val="0"/>
              <w:jc w:val="both"/>
              <w:rPr>
                <w:rFonts w:ascii="Times New Roman" w:hAnsi="Times New Roman"/>
                <w:sz w:val="24"/>
              </w:rPr>
            </w:pPr>
          </w:p>
          <w:p w:rsidR="00A84CEA" w:rsidRDefault="00A84CEA">
            <w:pPr>
              <w:widowControl w:val="0"/>
              <w:jc w:val="both"/>
              <w:rPr>
                <w:rFonts w:ascii="Times New Roman" w:hAnsi="Times New Roman"/>
                <w:sz w:val="24"/>
              </w:rPr>
            </w:pPr>
          </w:p>
          <w:p w:rsidR="00A84CEA" w:rsidRDefault="00A84CEA">
            <w:pPr>
              <w:widowControl w:val="0"/>
              <w:jc w:val="both"/>
              <w:rPr>
                <w:rFonts w:ascii="Times New Roman" w:hAnsi="Times New Roman"/>
                <w:sz w:val="24"/>
              </w:rPr>
            </w:pPr>
          </w:p>
          <w:p w:rsidR="00A84CEA" w:rsidRDefault="00A84CEA">
            <w:pPr>
              <w:widowControl w:val="0"/>
              <w:jc w:val="both"/>
              <w:rPr>
                <w:rFonts w:ascii="Times New Roman" w:hAnsi="Times New Roman"/>
                <w:sz w:val="24"/>
              </w:rPr>
            </w:pPr>
          </w:p>
          <w:p w:rsidR="00A84CEA" w:rsidRDefault="00463739">
            <w:pPr>
              <w:widowControl w:val="0"/>
              <w:jc w:val="both"/>
              <w:rPr>
                <w:rFonts w:ascii="Times New Roman" w:hAnsi="Times New Roman" w:cs="Times New Roman"/>
                <w:sz w:val="24"/>
              </w:rPr>
            </w:pPr>
            <w:r>
              <w:rPr>
                <w:rFonts w:ascii="Times New Roman" w:hAnsi="Times New Roman"/>
                <w:sz w:val="24"/>
              </w:rPr>
              <w:t xml:space="preserve">3.Демонстрирует навыки работы с профессиональным программным обеспечением и </w:t>
            </w:r>
            <w:r>
              <w:rPr>
                <w:rFonts w:ascii="Times New Roman" w:hAnsi="Times New Roman"/>
                <w:sz w:val="24"/>
                <w:lang w:val="en-US"/>
              </w:rPr>
              <w:t>CRM</w:t>
            </w:r>
            <w:r>
              <w:rPr>
                <w:rFonts w:ascii="Times New Roman" w:hAnsi="Times New Roman"/>
                <w:sz w:val="24"/>
              </w:rPr>
              <w:t xml:space="preserve">-системами, в том </w:t>
            </w:r>
            <w:r>
              <w:rPr>
                <w:rFonts w:ascii="Times New Roman" w:hAnsi="Times New Roman"/>
                <w:sz w:val="24"/>
              </w:rPr>
              <w:lastRenderedPageBreak/>
              <w:t>числе в целях построения долгосрочных взаимоотношений с потребителями.</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tabs>
                <w:tab w:val="left" w:pos="540"/>
              </w:tabs>
              <w:contextualSpacing/>
              <w:jc w:val="both"/>
              <w:rPr>
                <w:rFonts w:ascii="Times New Roman" w:hAnsi="Times New Roman" w:cs="Times New Roman"/>
                <w:sz w:val="24"/>
              </w:rPr>
            </w:pPr>
            <w:r>
              <w:rPr>
                <w:rFonts w:ascii="Times New Roman" w:hAnsi="Times New Roman" w:cs="Times New Roman"/>
                <w:b/>
                <w:bCs/>
                <w:color w:val="000000"/>
                <w:sz w:val="24"/>
                <w:shd w:val="clear" w:color="auto" w:fill="FFFFFF"/>
              </w:rPr>
              <w:lastRenderedPageBreak/>
              <w:t>Знать:</w:t>
            </w:r>
            <w:r>
              <w:rPr>
                <w:rFonts w:ascii="Times New Roman" w:hAnsi="Times New Roman" w:cs="Times New Roman"/>
                <w:color w:val="000000"/>
                <w:sz w:val="24"/>
                <w:shd w:val="clear" w:color="auto" w:fill="FFFFFF"/>
              </w:rPr>
              <w:t xml:space="preserve"> </w:t>
            </w:r>
            <w:r>
              <w:rPr>
                <w:rFonts w:ascii="Times New Roman" w:hAnsi="Times New Roman" w:cs="Times New Roman"/>
                <w:sz w:val="24"/>
              </w:rPr>
              <w:t xml:space="preserve">способы поиска, обобщения, анализа, систематизации значимой информации, необходимой для эффективной кросс-культурной коммуникации в контексте формирования общественного мнения; особенности социокультурных ценностей и этикетных норм партнеров по бизнесу из разных стран; </w:t>
            </w:r>
          </w:p>
          <w:p w:rsidR="00A84CEA" w:rsidRDefault="00463739">
            <w:pPr>
              <w:tabs>
                <w:tab w:val="left" w:pos="540"/>
              </w:tabs>
              <w:contextualSpacing/>
              <w:jc w:val="both"/>
              <w:rPr>
                <w:rFonts w:ascii="Times New Roman" w:hAnsi="Times New Roman" w:cs="Times New Roman"/>
                <w:sz w:val="24"/>
              </w:rPr>
            </w:pPr>
            <w:r>
              <w:rPr>
                <w:rFonts w:ascii="Times New Roman" w:hAnsi="Times New Roman" w:cs="Times New Roman"/>
                <w:b/>
                <w:bCs/>
                <w:sz w:val="24"/>
              </w:rPr>
              <w:t>Уметь:</w:t>
            </w:r>
            <w:r>
              <w:rPr>
                <w:rFonts w:ascii="Times New Roman" w:hAnsi="Times New Roman" w:cs="Times New Roman"/>
                <w:sz w:val="24"/>
              </w:rPr>
              <w:t xml:space="preserve"> применять теории и методы кросс-культурных коммуникаций для анализа ситуаций, возникающих в кросс-культурных коммуникациях; эффективно управлять кросс-культурными рисками; предотвращать кросс-культурные конфликты; уметь использовать инструментарий символики для создания коммуникационного продукта, способного повлиять на общественное мнение;</w:t>
            </w:r>
          </w:p>
          <w:p w:rsidR="00A84CEA" w:rsidRDefault="00463739">
            <w:pPr>
              <w:tabs>
                <w:tab w:val="left" w:pos="540"/>
              </w:tabs>
              <w:contextualSpacing/>
              <w:jc w:val="both"/>
              <w:rPr>
                <w:rFonts w:ascii="Times New Roman" w:hAnsi="Times New Roman" w:cs="Times New Roman"/>
                <w:b/>
                <w:bCs/>
                <w:color w:val="000000"/>
                <w:sz w:val="24"/>
                <w:shd w:val="clear" w:color="auto" w:fill="FFFFFF"/>
              </w:rPr>
            </w:pPr>
            <w:r>
              <w:rPr>
                <w:rFonts w:ascii="Times New Roman" w:hAnsi="Times New Roman" w:cs="Times New Roman"/>
                <w:b/>
                <w:bCs/>
                <w:color w:val="000000"/>
                <w:sz w:val="24"/>
                <w:shd w:val="clear" w:color="auto" w:fill="FFFFFF"/>
              </w:rPr>
              <w:t xml:space="preserve">Знать: </w:t>
            </w:r>
            <w:r>
              <w:rPr>
                <w:rFonts w:ascii="Times New Roman" w:hAnsi="Times New Roman" w:cs="Times New Roman"/>
                <w:sz w:val="24"/>
              </w:rPr>
              <w:t xml:space="preserve">модели организационной культуры; особенности управления </w:t>
            </w:r>
            <w:proofErr w:type="spellStart"/>
            <w:r>
              <w:rPr>
                <w:rFonts w:ascii="Times New Roman" w:hAnsi="Times New Roman" w:cs="Times New Roman"/>
                <w:sz w:val="24"/>
              </w:rPr>
              <w:t>мультикультурными</w:t>
            </w:r>
            <w:proofErr w:type="spellEnd"/>
            <w:r>
              <w:rPr>
                <w:rFonts w:ascii="Times New Roman" w:hAnsi="Times New Roman" w:cs="Times New Roman"/>
                <w:sz w:val="24"/>
              </w:rPr>
              <w:t xml:space="preserve"> коллективами; кросс-культурные осо</w:t>
            </w:r>
            <w:r>
              <w:rPr>
                <w:rFonts w:ascii="Times New Roman" w:hAnsi="Times New Roman" w:cs="Times New Roman"/>
                <w:sz w:val="24"/>
              </w:rPr>
              <w:lastRenderedPageBreak/>
              <w:t xml:space="preserve">бенности взаимодействия со </w:t>
            </w:r>
            <w:r>
              <w:rPr>
                <w:rFonts w:ascii="Times New Roman" w:eastAsia="Calibri" w:hAnsi="Times New Roman" w:cs="Times New Roman"/>
                <w:color w:val="111111"/>
                <w:sz w:val="24"/>
                <w:lang w:eastAsia="en-US"/>
              </w:rPr>
              <w:t>стейкхолдерами</w:t>
            </w:r>
            <w:r>
              <w:rPr>
                <w:rFonts w:ascii="Times New Roman" w:hAnsi="Times New Roman" w:cs="Times New Roman"/>
                <w:sz w:val="24"/>
              </w:rPr>
              <w:t>; теории поликультурного обучения, особенности кросс-культурных тренингов;</w:t>
            </w:r>
          </w:p>
          <w:p w:rsidR="00A84CEA" w:rsidRDefault="00463739">
            <w:pPr>
              <w:tabs>
                <w:tab w:val="left" w:pos="540"/>
              </w:tabs>
              <w:contextualSpacing/>
              <w:jc w:val="both"/>
              <w:rPr>
                <w:rFonts w:ascii="Times New Roman" w:hAnsi="Times New Roman" w:cs="Times New Roman"/>
                <w:iCs/>
                <w:sz w:val="24"/>
              </w:rPr>
            </w:pPr>
            <w:r>
              <w:rPr>
                <w:rFonts w:ascii="Times New Roman" w:hAnsi="Times New Roman" w:cs="Times New Roman"/>
                <w:b/>
                <w:bCs/>
                <w:sz w:val="24"/>
              </w:rPr>
              <w:t xml:space="preserve">Уметь: </w:t>
            </w:r>
            <w:r>
              <w:rPr>
                <w:rFonts w:ascii="Times New Roman" w:hAnsi="Times New Roman" w:cs="Times New Roman"/>
                <w:sz w:val="24"/>
              </w:rPr>
              <w:t>предлагать мероприятия по тимбилдингу на предприятиях и компаниях с учетом кросс-культурного фактора</w:t>
            </w:r>
            <w:r>
              <w:rPr>
                <w:rFonts w:ascii="Times New Roman" w:hAnsi="Times New Roman" w:cs="Times New Roman"/>
                <w:iCs/>
                <w:sz w:val="24"/>
              </w:rPr>
              <w:t xml:space="preserve"> выстраивать модель взаимодействия, основанную на признании и уважении культурных различий.</w:t>
            </w:r>
          </w:p>
          <w:p w:rsidR="00A84CEA" w:rsidRDefault="00463739">
            <w:pPr>
              <w:pStyle w:val="Default"/>
              <w:jc w:val="both"/>
              <w:rPr>
                <w:iCs/>
              </w:rPr>
            </w:pPr>
            <w:r>
              <w:rPr>
                <w:b/>
                <w:bCs/>
                <w:shd w:val="clear" w:color="auto" w:fill="FFFFFF"/>
              </w:rPr>
              <w:t xml:space="preserve">Знать: </w:t>
            </w:r>
            <w:r>
              <w:rPr>
                <w:shd w:val="clear" w:color="auto" w:fill="FFFFFF"/>
              </w:rPr>
              <w:t>современные информационно-коммуникативные технологии общения с иностранными партнерами и клиентами; способы повышения эффективности межкультурных коммуникаций;</w:t>
            </w:r>
          </w:p>
          <w:p w:rsidR="00A84CEA" w:rsidRDefault="00463739">
            <w:pPr>
              <w:tabs>
                <w:tab w:val="left" w:pos="540"/>
              </w:tabs>
              <w:contextualSpacing/>
              <w:jc w:val="both"/>
              <w:rPr>
                <w:rFonts w:ascii="Times New Roman" w:eastAsia="TimesNewRomanPSMT" w:hAnsi="Times New Roman" w:cs="Times New Roman"/>
                <w:b/>
                <w:bCs/>
                <w:color w:val="111111"/>
                <w:sz w:val="24"/>
              </w:rPr>
            </w:pPr>
            <w:r>
              <w:rPr>
                <w:rFonts w:ascii="Times New Roman" w:hAnsi="Times New Roman" w:cs="Times New Roman"/>
                <w:b/>
                <w:bCs/>
                <w:sz w:val="24"/>
              </w:rPr>
              <w:t>Уметь:</w:t>
            </w:r>
            <w:r>
              <w:rPr>
                <w:rFonts w:ascii="Times New Roman" w:hAnsi="Times New Roman" w:cs="Times New Roman"/>
                <w:sz w:val="24"/>
              </w:rPr>
              <w:t xml:space="preserve"> выявлять и анализировать различия в ценностных установках </w:t>
            </w:r>
            <w:proofErr w:type="spellStart"/>
            <w:r>
              <w:rPr>
                <w:rFonts w:ascii="Times New Roman" w:hAnsi="Times New Roman" w:cs="Times New Roman"/>
                <w:sz w:val="24"/>
              </w:rPr>
              <w:t>акторов</w:t>
            </w:r>
            <w:proofErr w:type="spellEnd"/>
            <w:r>
              <w:rPr>
                <w:rFonts w:ascii="Times New Roman" w:hAnsi="Times New Roman" w:cs="Times New Roman"/>
                <w:sz w:val="24"/>
              </w:rPr>
              <w:t xml:space="preserve"> информационного поля; развивать навыки оптимального распределения полномочий в кросс-культурной деловой и организационной среде; применять технологии и приемы при кросс-культурном консультировании; выявлять реальные и возможные риски в кросс-культурном взаимодействии с внутренними и внешними стейкхолдерами; </w:t>
            </w:r>
            <w:r>
              <w:rPr>
                <w:rFonts w:ascii="Times New Roman" w:hAnsi="Times New Roman" w:cs="Times New Roman"/>
                <w:color w:val="000000"/>
                <w:sz w:val="24"/>
              </w:rPr>
              <w:t>применять цифровые технологии с учетом культурного фактора бизнес-среды в реализации коммуникационной стратегии;</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A84CEA" w:rsidRDefault="00463739">
            <w:pPr>
              <w:widowControl w:val="0"/>
              <w:jc w:val="center"/>
              <w:rPr>
                <w:rFonts w:ascii="Times New Roman" w:hAnsi="Times New Roman" w:cs="Times New Roman"/>
                <w:color w:val="111111"/>
                <w:sz w:val="24"/>
              </w:rPr>
            </w:pPr>
            <w:r>
              <w:rPr>
                <w:rFonts w:ascii="Times New Roman" w:hAnsi="Times New Roman" w:cs="Times New Roman"/>
                <w:b/>
                <w:bCs/>
                <w:color w:val="111111"/>
                <w:sz w:val="24"/>
              </w:rPr>
              <w:lastRenderedPageBreak/>
              <w:t>Задание 1.</w:t>
            </w:r>
          </w:p>
          <w:p w:rsidR="00A84CEA" w:rsidRDefault="00463739">
            <w:pPr>
              <w:widowControl w:val="0"/>
              <w:jc w:val="both"/>
              <w:rPr>
                <w:rFonts w:ascii="Times New Roman" w:hAnsi="Times New Roman" w:cs="Times New Roman"/>
                <w:color w:val="111111"/>
                <w:sz w:val="24"/>
              </w:rPr>
            </w:pPr>
            <w:r>
              <w:rPr>
                <w:rFonts w:ascii="Times New Roman" w:eastAsia="Calibri" w:hAnsi="Times New Roman" w:cs="Times New Roman"/>
                <w:color w:val="111111"/>
                <w:sz w:val="24"/>
                <w:lang w:eastAsia="en-US"/>
              </w:rPr>
              <w:t xml:space="preserve">Российская компания </w:t>
            </w:r>
            <w:r>
              <w:rPr>
                <w:rFonts w:ascii="Times New Roman" w:eastAsia="Calibri" w:hAnsi="Times New Roman" w:cs="Times New Roman"/>
                <w:color w:val="111111"/>
                <w:sz w:val="24"/>
                <w:lang w:val="en-US" w:eastAsia="en-US"/>
              </w:rPr>
              <w:t>N</w:t>
            </w:r>
            <w:r>
              <w:rPr>
                <w:rFonts w:ascii="Times New Roman" w:eastAsia="Calibri" w:hAnsi="Times New Roman" w:cs="Times New Roman"/>
                <w:color w:val="111111"/>
                <w:sz w:val="24"/>
                <w:lang w:eastAsia="en-US"/>
              </w:rPr>
              <w:t xml:space="preserve"> решила освоить новые рынки в странах Средней Азии - в бывших республиках Советского Союза. Местом дислокации был выбран Таджикистан. Здесь был открыт региональный офис компании. Руководство надеялось, что в данном случае не будет никаких проблем в плане кросс-культурных коммуникаций, так как наши страны объединяют старые многолетние традиции советского времени, большинство специалистов среднего и </w:t>
            </w:r>
            <w:proofErr w:type="spellStart"/>
            <w:r>
              <w:rPr>
                <w:rFonts w:ascii="Times New Roman" w:eastAsia="Calibri" w:hAnsi="Times New Roman" w:cs="Times New Roman"/>
                <w:color w:val="111111"/>
                <w:sz w:val="24"/>
                <w:lang w:eastAsia="en-US"/>
              </w:rPr>
              <w:t>предпенсионного</w:t>
            </w:r>
            <w:proofErr w:type="spellEnd"/>
            <w:r>
              <w:rPr>
                <w:rFonts w:ascii="Times New Roman" w:eastAsia="Calibri" w:hAnsi="Times New Roman" w:cs="Times New Roman"/>
                <w:color w:val="111111"/>
                <w:sz w:val="24"/>
                <w:lang w:eastAsia="en-US"/>
              </w:rPr>
              <w:t xml:space="preserve"> возраста – русскоязычные и получили образование в советских вузах. Однако, с первых дней работы возникли проблемы во взаимопонимании между специалистами из России и Таджикистана. Оказалось, что молодое поколение специалистов недостаточно владеют русским языком, а кроме этого, не имеют достаточного уровня знаний об особенностях культуры в постсоветской России. В связи с возникшей проблемой руководство компании собрали на совещание, в ходе которого были выдвинуты следующие варианты решения проблемы: 1) Уволить всех работников, не удовлетворяющих по каким-то критериям руководство и принять новых, но уже соответствующих всем требованиям, путем прохождения экзаменов (вкл. владение русским </w:t>
            </w:r>
            <w:r>
              <w:rPr>
                <w:rFonts w:ascii="Times New Roman" w:eastAsia="Calibri" w:hAnsi="Times New Roman" w:cs="Times New Roman"/>
                <w:color w:val="111111"/>
                <w:sz w:val="24"/>
                <w:lang w:eastAsia="en-US"/>
              </w:rPr>
              <w:lastRenderedPageBreak/>
              <w:t>языком). 2) Уволить всех работников из страны-партнера и пригласить специалистов из России, полностью укомплектовав ими штат. 3) Организовать курсы повышения квалификации и обучения русскому языку, особенностям кросс-культурных коммуникаций для уже имеющихся работников и работать с ними в одной команде и дальше. Рассмотрите каждое из предложений и выделите их плюсы и минусы с точки зрения менеджмента, экономической эффективности и кросс-культурного менеджмента. Предложите свой вариант решения проблемы и обоснуйте его.</w:t>
            </w:r>
          </w:p>
          <w:p w:rsidR="00A84CEA" w:rsidRDefault="00463739">
            <w:pPr>
              <w:widowControl w:val="0"/>
              <w:jc w:val="center"/>
              <w:rPr>
                <w:rFonts w:ascii="Times New Roman" w:hAnsi="Times New Roman" w:cs="Times New Roman"/>
                <w:color w:val="111111"/>
                <w:sz w:val="24"/>
              </w:rPr>
            </w:pPr>
            <w:r>
              <w:rPr>
                <w:rFonts w:ascii="Times New Roman" w:hAnsi="Times New Roman" w:cs="Times New Roman"/>
                <w:b/>
                <w:bCs/>
                <w:color w:val="111111"/>
                <w:sz w:val="24"/>
              </w:rPr>
              <w:t>Задание 2.</w:t>
            </w:r>
          </w:p>
          <w:p w:rsidR="00A84CEA" w:rsidRDefault="00463739">
            <w:pPr>
              <w:widowControl w:val="0"/>
              <w:jc w:val="both"/>
              <w:rPr>
                <w:rFonts w:ascii="Times New Roman" w:hAnsi="Times New Roman" w:cs="Times New Roman"/>
                <w:color w:val="111111"/>
                <w:sz w:val="24"/>
              </w:rPr>
            </w:pPr>
            <w:r>
              <w:rPr>
                <w:rFonts w:ascii="Times New Roman" w:hAnsi="Times New Roman" w:cs="Times New Roman"/>
                <w:color w:val="111111"/>
                <w:sz w:val="24"/>
              </w:rPr>
              <w:t>Проанализируете корпоративную культуру известной вам международной компании. Составьте модель этой культуры по методике Э. Шейна. Выявите сильные и слабые стороны этой культуры. Разработайте рекомендации по совершенствованию данной организационной культуры.</w:t>
            </w:r>
          </w:p>
          <w:p w:rsidR="00A84CEA" w:rsidRDefault="00463739">
            <w:pPr>
              <w:widowControl w:val="0"/>
              <w:jc w:val="center"/>
              <w:rPr>
                <w:rFonts w:ascii="Times New Roman" w:hAnsi="Times New Roman" w:cs="Times New Roman"/>
                <w:color w:val="111111"/>
                <w:sz w:val="24"/>
              </w:rPr>
            </w:pPr>
            <w:r>
              <w:rPr>
                <w:rFonts w:ascii="Times New Roman" w:hAnsi="Times New Roman" w:cs="Times New Roman"/>
                <w:b/>
                <w:bCs/>
                <w:color w:val="111111"/>
                <w:sz w:val="24"/>
              </w:rPr>
              <w:t>Задание 3.</w:t>
            </w:r>
          </w:p>
          <w:p w:rsidR="00A84CEA" w:rsidRDefault="00463739">
            <w:pPr>
              <w:jc w:val="both"/>
              <w:rPr>
                <w:rFonts w:ascii="Times New Roman" w:eastAsia="Calibri" w:hAnsi="Times New Roman" w:cs="Times New Roman"/>
                <w:sz w:val="24"/>
                <w:lang w:eastAsia="en-US"/>
              </w:rPr>
            </w:pPr>
            <w:r>
              <w:rPr>
                <w:rFonts w:ascii="Times New Roman" w:hAnsi="Times New Roman" w:cs="Times New Roman"/>
                <w:color w:val="000000"/>
                <w:sz w:val="24"/>
              </w:rPr>
              <w:t xml:space="preserve">В компании </w:t>
            </w:r>
            <w:r>
              <w:rPr>
                <w:rFonts w:ascii="Times New Roman" w:hAnsi="Times New Roman" w:cs="Times New Roman"/>
                <w:color w:val="000000"/>
                <w:sz w:val="24"/>
                <w:lang w:val="en-US"/>
              </w:rPr>
              <w:t>N</w:t>
            </w:r>
            <w:r>
              <w:rPr>
                <w:rFonts w:ascii="Times New Roman" w:hAnsi="Times New Roman" w:cs="Times New Roman"/>
                <w:color w:val="000000"/>
                <w:sz w:val="24"/>
              </w:rPr>
              <w:t>, сотрудники которой – русские и китайцы, за три года существования на рынке не сложилось единой культуры проведения корпоративных мероприятий: не организуются общие встречи, где сотрудники могли бы знакомиться со стратегией и целями фирмы, вырабатывать общее видение, «пропитываться» общими ценностями. Праздники отмечаются небольшими неформальными группами сотрудников. В последний год увеличилось число конфликтов, обстановка в компании стала напряженной. Какие факторы влияют на выбор мер по разрешению кросс-культурного конфликта? Какие стратегии может использовать менеджер для урегулирования кросс-культурного конфликта и от чего зависит выбор стратегии?</w:t>
            </w:r>
          </w:p>
          <w:p w:rsidR="00A84CEA" w:rsidRDefault="00463739">
            <w:pPr>
              <w:jc w:val="center"/>
              <w:rPr>
                <w:rFonts w:ascii="Times New Roman" w:eastAsia="Calibri" w:hAnsi="Times New Roman" w:cs="Times New Roman"/>
                <w:sz w:val="24"/>
                <w:lang w:eastAsia="en-US"/>
              </w:rPr>
            </w:pPr>
            <w:r>
              <w:rPr>
                <w:rFonts w:ascii="Times New Roman" w:hAnsi="Times New Roman" w:cs="Times New Roman"/>
                <w:b/>
                <w:bCs/>
                <w:color w:val="111111"/>
                <w:sz w:val="24"/>
              </w:rPr>
              <w:lastRenderedPageBreak/>
              <w:t>Задание 4.</w:t>
            </w:r>
          </w:p>
          <w:p w:rsidR="00A84CEA" w:rsidRDefault="00463739">
            <w:pPr>
              <w:widowControl w:val="0"/>
              <w:jc w:val="both"/>
              <w:rPr>
                <w:rFonts w:ascii="Times New Roman" w:hAnsi="Times New Roman" w:cs="Times New Roman"/>
                <w:color w:val="111111"/>
                <w:sz w:val="24"/>
              </w:rPr>
            </w:pPr>
            <w:r>
              <w:rPr>
                <w:rFonts w:ascii="Times New Roman" w:hAnsi="Times New Roman" w:cs="Times New Roman"/>
                <w:color w:val="111111"/>
                <w:sz w:val="24"/>
              </w:rPr>
              <w:t xml:space="preserve">Известный экономист К. Шваб провозгласил начало четвертой промышленной революции или «цифровой революции». </w:t>
            </w:r>
          </w:p>
          <w:p w:rsidR="00A84CEA" w:rsidRDefault="00463739">
            <w:pPr>
              <w:jc w:val="both"/>
              <w:rPr>
                <w:rFonts w:ascii="Times New Roman" w:eastAsia="Calibri" w:hAnsi="Times New Roman" w:cs="Times New Roman"/>
                <w:sz w:val="24"/>
                <w:lang w:eastAsia="en-US"/>
              </w:rPr>
            </w:pPr>
            <w:r>
              <w:rPr>
                <w:rFonts w:ascii="Times New Roman" w:hAnsi="Times New Roman" w:cs="Times New Roman"/>
                <w:color w:val="111111"/>
                <w:sz w:val="24"/>
              </w:rPr>
              <w:t xml:space="preserve">Обсудите, как данная революция влияет на развитие новых форм и технологий кросс-культурных коммуникаций? Какие вы используете инновационные технологии для изучения иностранного языка? Оцените, насколько электронный перевод может снизить уровень взаимопонимания между носителями разных </w:t>
            </w:r>
            <w:proofErr w:type="spellStart"/>
            <w:r>
              <w:rPr>
                <w:rFonts w:ascii="Times New Roman" w:hAnsi="Times New Roman" w:cs="Times New Roman"/>
                <w:color w:val="111111"/>
                <w:sz w:val="24"/>
              </w:rPr>
              <w:t>лингвокультур</w:t>
            </w:r>
            <w:proofErr w:type="spellEnd"/>
            <w:r>
              <w:rPr>
                <w:rFonts w:ascii="Times New Roman" w:hAnsi="Times New Roman" w:cs="Times New Roman"/>
                <w:color w:val="111111"/>
                <w:sz w:val="24"/>
              </w:rPr>
              <w:t>?</w:t>
            </w:r>
          </w:p>
        </w:tc>
      </w:tr>
    </w:tbl>
    <w:p w:rsidR="00A84CEA" w:rsidRDefault="00A84CEA">
      <w:pPr>
        <w:rPr>
          <w:sz w:val="24"/>
        </w:rPr>
      </w:pPr>
    </w:p>
    <w:p w:rsidR="00A84CEA" w:rsidRDefault="00A84CEA">
      <w:pPr>
        <w:spacing w:line="360" w:lineRule="auto"/>
        <w:ind w:firstLine="709"/>
        <w:jc w:val="center"/>
        <w:rPr>
          <w:rFonts w:ascii="Times New Roman" w:hAnsi="Times New Roman" w:cs="Times New Roman"/>
          <w:b/>
          <w:iCs/>
          <w:color w:val="111111"/>
          <w:szCs w:val="28"/>
        </w:rPr>
      </w:pPr>
    </w:p>
    <w:p w:rsidR="00A84CEA" w:rsidRDefault="00463739">
      <w:pPr>
        <w:spacing w:line="360" w:lineRule="auto"/>
        <w:ind w:firstLine="709"/>
        <w:jc w:val="center"/>
        <w:rPr>
          <w:rFonts w:ascii="Times New Roman" w:hAnsi="Times New Roman" w:cs="Times New Roman"/>
          <w:b/>
          <w:iCs/>
          <w:color w:val="111111"/>
          <w:szCs w:val="28"/>
        </w:rPr>
      </w:pPr>
      <w:r>
        <w:rPr>
          <w:rFonts w:ascii="Times New Roman" w:hAnsi="Times New Roman" w:cs="Times New Roman"/>
          <w:b/>
          <w:iCs/>
          <w:color w:val="111111"/>
          <w:szCs w:val="28"/>
        </w:rPr>
        <w:t>Примерный перечень вопросов к зачету</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1.Кросс-культурные коммуникации как учебная дисциплина: его предмет, объект и задачи. Необходимость изучения.</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2. Основные направления и актуальные проблемы кросс-культурных коммуникаций в сфере политики и бизнеса.</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 xml:space="preserve">3.Культура и взаимодействие культур в контексте интернационализации и глобализации. </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4.Подходы к классификации национальных культур. Культурные кластеры стран.</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5. Понятие о мировых цивилизациях. От идеи конфликта к ценности диалога цивилизаций.</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6. Формы межкультурного взаимодействия.</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7. Межкультурный конфликт. Способы его разрешения.</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8. Виды барьеры межкультурного взаимодействия. Модель минимизации барьеров в кросс-культурных коммуникациях.</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9. Кросс-культурный шок и способы его преодоления.</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10. Глобальный бизнес: взаимопроникновение и синергия культур.</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11. Понятие деловой культуры, ее элементы и уровни. Национальные аспекты деловых бизнес-коммуникаций.</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 xml:space="preserve">12. Системы ценностей в национальных культурах. Культурная карта ценностей Р. </w:t>
      </w:r>
      <w:proofErr w:type="spellStart"/>
      <w:r>
        <w:rPr>
          <w:rFonts w:ascii="Times New Roman" w:hAnsi="Times New Roman" w:cs="Times New Roman"/>
        </w:rPr>
        <w:t>Ингелхарта</w:t>
      </w:r>
      <w:proofErr w:type="spellEnd"/>
      <w:r>
        <w:rPr>
          <w:rFonts w:ascii="Times New Roman" w:hAnsi="Times New Roman" w:cs="Times New Roman"/>
        </w:rPr>
        <w:t>: критический анализ.</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13. Культурные различия и этика. Проблема выбора стратегии ведения переговоров.</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 xml:space="preserve">14. Этническая </w:t>
      </w:r>
      <w:proofErr w:type="spellStart"/>
      <w:r>
        <w:rPr>
          <w:rFonts w:ascii="Times New Roman" w:hAnsi="Times New Roman" w:cs="Times New Roman"/>
        </w:rPr>
        <w:t>стереотипизация</w:t>
      </w:r>
      <w:proofErr w:type="spellEnd"/>
      <w:r>
        <w:rPr>
          <w:rFonts w:ascii="Times New Roman" w:hAnsi="Times New Roman" w:cs="Times New Roman"/>
        </w:rPr>
        <w:t xml:space="preserve">. Явление </w:t>
      </w:r>
      <w:proofErr w:type="spellStart"/>
      <w:r>
        <w:rPr>
          <w:rFonts w:ascii="Times New Roman" w:hAnsi="Times New Roman" w:cs="Times New Roman"/>
        </w:rPr>
        <w:t>этноцентризма</w:t>
      </w:r>
      <w:proofErr w:type="spellEnd"/>
      <w:r>
        <w:rPr>
          <w:rFonts w:ascii="Times New Roman" w:hAnsi="Times New Roman" w:cs="Times New Roman"/>
        </w:rPr>
        <w:t>.</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lastRenderedPageBreak/>
        <w:t>15. Переменные национальной культуры и их сравнительный анализ в деловых культурах различных стран.</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 xml:space="preserve">16. Базовые критерии межкультурных различий по Г. </w:t>
      </w:r>
      <w:proofErr w:type="spellStart"/>
      <w:r>
        <w:rPr>
          <w:rFonts w:ascii="Times New Roman" w:hAnsi="Times New Roman" w:cs="Times New Roman"/>
        </w:rPr>
        <w:t>Хофстеде</w:t>
      </w:r>
      <w:proofErr w:type="spellEnd"/>
      <w:r>
        <w:rPr>
          <w:rFonts w:ascii="Times New Roman" w:hAnsi="Times New Roman" w:cs="Times New Roman"/>
        </w:rPr>
        <w:t>.</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17. Базовые критерии межкультурных различий по Холлу.</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18. Культурный профиль страны.</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 xml:space="preserve">19. Учет </w:t>
      </w:r>
      <w:proofErr w:type="gramStart"/>
      <w:r>
        <w:rPr>
          <w:rFonts w:ascii="Times New Roman" w:hAnsi="Times New Roman" w:cs="Times New Roman"/>
        </w:rPr>
        <w:t>этно-культурных</w:t>
      </w:r>
      <w:proofErr w:type="gramEnd"/>
      <w:r>
        <w:rPr>
          <w:rFonts w:ascii="Times New Roman" w:hAnsi="Times New Roman" w:cs="Times New Roman"/>
        </w:rPr>
        <w:t xml:space="preserve"> стереотипов в деятельности специалиста в индустрии туризма и гостеприимства.</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20. Вербальные и невербальные коммуникации и их особенности в различных странах.</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21. Значение жестов в международных коммуникациях.</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 xml:space="preserve">22. Значение и роль символов межкультурных коммуникациях. </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 xml:space="preserve">23. Условия и факторы эффективной межкультурной коммуникации. </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24. Влияние культуры на процесс переговоров. Модели ведения международных переговоров.</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25. Национальная и корпоративная культуры: взаимообусловленность и взаимодействие.</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 xml:space="preserve">26. Классификационные критерии корпоративных культур. Сравнительный анализ моделей корпоративных культур. </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27. Культурные аспекты национальных моделей менеджмента.</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28. Тимбилдинг в многонациональных компаниях.</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29. Кросс-культурный тренинг и модели поликультурного обучения.</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 xml:space="preserve">30. </w:t>
      </w:r>
      <w:r>
        <w:rPr>
          <w:rFonts w:ascii="Times New Roman" w:eastAsia="Calibri" w:hAnsi="Times New Roman" w:cs="Times New Roman"/>
          <w:szCs w:val="28"/>
          <w:lang w:eastAsia="en-US"/>
        </w:rPr>
        <w:t xml:space="preserve">Национальные особенности бизнес-протокола и этикета в различных странах.  </w:t>
      </w:r>
      <w:r>
        <w:rPr>
          <w:rFonts w:ascii="Times New Roman" w:hAnsi="Times New Roman" w:cs="Times New Roman"/>
          <w:szCs w:val="28"/>
        </w:rPr>
        <w:t>Международный этикет: нормы и правила.</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 xml:space="preserve">31. Национальная специфика </w:t>
      </w:r>
      <w:proofErr w:type="spellStart"/>
      <w:r>
        <w:rPr>
          <w:rFonts w:ascii="Times New Roman" w:hAnsi="Times New Roman" w:cs="Times New Roman"/>
        </w:rPr>
        <w:t>дресс</w:t>
      </w:r>
      <w:proofErr w:type="spellEnd"/>
      <w:r>
        <w:rPr>
          <w:rFonts w:ascii="Times New Roman" w:hAnsi="Times New Roman" w:cs="Times New Roman"/>
        </w:rPr>
        <w:t xml:space="preserve">-кода регионов и культур мира </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32. Признание ценности различий и управление организацией.</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33. Кросс-культурная компетентность: ее структура и особенности формирования.</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35. Управление кросс-культурными рисками.</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36. Кросс-культурные коммуникации в контексте государств ЕС.</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37. Кросс-культурные коммуникации в контексте стран-членов ЕАЭС.</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38. Кросс-культурные коммуникации в контексте стран-членов БРИКС.</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39. Кросс-культурные коммуникации в контексте государств Юго-Восточной Азии.</w:t>
      </w:r>
    </w:p>
    <w:p w:rsidR="00A84CEA" w:rsidRDefault="00463739" w:rsidP="00817229">
      <w:pPr>
        <w:spacing w:line="276" w:lineRule="auto"/>
        <w:ind w:firstLine="709"/>
        <w:jc w:val="both"/>
        <w:rPr>
          <w:rFonts w:ascii="Times New Roman" w:hAnsi="Times New Roman" w:cs="Times New Roman"/>
        </w:rPr>
      </w:pPr>
      <w:r>
        <w:rPr>
          <w:rFonts w:ascii="Times New Roman" w:hAnsi="Times New Roman" w:cs="Times New Roman"/>
        </w:rPr>
        <w:t xml:space="preserve">40. Особенности кросс-культурных коммуникаций с представителями стран Ближнего Востока. </w:t>
      </w:r>
    </w:p>
    <w:p w:rsidR="00A84CEA" w:rsidRDefault="00463739" w:rsidP="00817229">
      <w:pPr>
        <w:spacing w:line="276" w:lineRule="auto"/>
        <w:ind w:firstLine="709"/>
        <w:jc w:val="both"/>
        <w:rPr>
          <w:rFonts w:ascii="Times New Roman" w:hAnsi="Times New Roman" w:cs="Times New Roman"/>
        </w:rPr>
      </w:pPr>
      <w:r>
        <w:rPr>
          <w:rFonts w:ascii="Times New Roman" w:eastAsia="Calibri" w:hAnsi="Times New Roman" w:cs="Times New Roman"/>
          <w:szCs w:val="28"/>
          <w:lang w:eastAsia="en-US"/>
        </w:rPr>
        <w:t>41. Значение и роль новейших цифровых технологий в деловых кросс-культурных коммуникациях.</w:t>
      </w:r>
    </w:p>
    <w:p w:rsidR="00A84CEA" w:rsidRDefault="00463739" w:rsidP="00817229">
      <w:pPr>
        <w:spacing w:line="276" w:lineRule="auto"/>
        <w:ind w:firstLine="709"/>
        <w:jc w:val="both"/>
      </w:pPr>
      <w:r>
        <w:rPr>
          <w:rFonts w:ascii="Times New Roman" w:hAnsi="Times New Roman" w:cs="Times New Roman"/>
          <w:szCs w:val="28"/>
        </w:rPr>
        <w:lastRenderedPageBreak/>
        <w:t>42. Специфика профессиональной деятельности и подготовки специалистов в области индустрии туризма, работающих в ситуациях кросс-культурного взаимодействия.</w:t>
      </w:r>
    </w:p>
    <w:p w:rsidR="00A84CEA" w:rsidRDefault="00463739" w:rsidP="00817229">
      <w:pPr>
        <w:spacing w:line="276" w:lineRule="auto"/>
        <w:ind w:firstLine="709"/>
        <w:jc w:val="both"/>
        <w:rPr>
          <w:szCs w:val="28"/>
        </w:rPr>
      </w:pPr>
      <w:r>
        <w:rPr>
          <w:rFonts w:ascii="Times New Roman" w:hAnsi="Times New Roman" w:cs="Times New Roman"/>
          <w:szCs w:val="28"/>
        </w:rPr>
        <w:t>43. Специфика профессиональной деятельности и подготовки специалистов в области индустрии гостеприимства, работающих в ситуациях кросс-культурного взаимодействия.</w:t>
      </w:r>
    </w:p>
    <w:p w:rsidR="00A84CEA" w:rsidRDefault="00463739" w:rsidP="00817229">
      <w:pPr>
        <w:spacing w:line="276" w:lineRule="auto"/>
        <w:ind w:firstLine="709"/>
        <w:jc w:val="both"/>
        <w:rPr>
          <w:rFonts w:ascii="Times New Roman" w:hAnsi="Times New Roman" w:cs="Times New Roman"/>
          <w:szCs w:val="28"/>
        </w:rPr>
      </w:pPr>
      <w:r>
        <w:rPr>
          <w:rFonts w:ascii="Times New Roman" w:eastAsia="Calibri" w:hAnsi="Times New Roman" w:cs="Times New Roman"/>
          <w:szCs w:val="28"/>
          <w:lang w:eastAsia="en-US"/>
        </w:rPr>
        <w:t xml:space="preserve">44. </w:t>
      </w:r>
      <w:r>
        <w:rPr>
          <w:rFonts w:ascii="Times New Roman" w:hAnsi="Times New Roman" w:cs="Times New Roman"/>
          <w:szCs w:val="28"/>
        </w:rPr>
        <w:t>Рекомендации для сотрудников компаний в сфере туризма и гостеприимства по особенностям коммуникаций с иностранцами из разных стран мира.</w:t>
      </w:r>
    </w:p>
    <w:p w:rsidR="00A84CEA" w:rsidRDefault="00463739" w:rsidP="00817229">
      <w:pPr>
        <w:spacing w:line="276" w:lineRule="auto"/>
        <w:ind w:firstLine="709"/>
        <w:jc w:val="both"/>
        <w:rPr>
          <w:rFonts w:cs="Times New Roman"/>
          <w:color w:val="111111"/>
          <w:szCs w:val="28"/>
        </w:rPr>
      </w:pPr>
      <w:r>
        <w:rPr>
          <w:rFonts w:ascii="Times New Roman" w:eastAsia="Calibri" w:hAnsi="Times New Roman" w:cs="Times New Roman"/>
          <w:color w:val="111111"/>
          <w:szCs w:val="28"/>
          <w:lang w:eastAsia="en-US"/>
        </w:rPr>
        <w:t xml:space="preserve">45.Роль инновационных обучающих методик и информационно-коммуникационных технологий в повышении эффективности кросс-культурных коммуникаций. </w:t>
      </w:r>
    </w:p>
    <w:p w:rsidR="00A84CEA" w:rsidRDefault="00A84CEA">
      <w:pPr>
        <w:ind w:firstLine="709"/>
        <w:jc w:val="both"/>
      </w:pPr>
    </w:p>
    <w:p w:rsidR="00A84CEA" w:rsidRDefault="00463739">
      <w:pPr>
        <w:shd w:val="clear" w:color="auto" w:fill="FFFFFF" w:themeFill="background1"/>
        <w:spacing w:line="360" w:lineRule="auto"/>
        <w:ind w:firstLine="709"/>
        <w:jc w:val="center"/>
        <w:rPr>
          <w:color w:val="111111"/>
        </w:rPr>
      </w:pPr>
      <w:r>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rsidR="00180D37" w:rsidRDefault="00180D37" w:rsidP="00180D37">
      <w:pPr>
        <w:tabs>
          <w:tab w:val="right" w:pos="720"/>
        </w:tabs>
        <w:spacing w:line="360" w:lineRule="auto"/>
        <w:jc w:val="both"/>
        <w:rPr>
          <w:rFonts w:ascii="Times New Roman" w:hAnsi="Times New Roman" w:cs="Times New Roman"/>
          <w:b/>
          <w:color w:val="111111"/>
          <w:szCs w:val="28"/>
        </w:rPr>
      </w:pPr>
      <w:bookmarkStart w:id="12" w:name="_Hlk130748647"/>
      <w:r>
        <w:rPr>
          <w:rFonts w:ascii="Times New Roman" w:hAnsi="Times New Roman" w:cs="Times New Roman"/>
          <w:b/>
          <w:color w:val="111111"/>
          <w:szCs w:val="28"/>
        </w:rPr>
        <w:t>Основная литература</w:t>
      </w:r>
      <w:bookmarkStart w:id="13" w:name="_Toc505877817"/>
    </w:p>
    <w:p w:rsidR="00180D37" w:rsidRDefault="00180D37" w:rsidP="00180D37">
      <w:pPr>
        <w:tabs>
          <w:tab w:val="right" w:pos="720"/>
        </w:tabs>
        <w:spacing w:line="360" w:lineRule="auto"/>
        <w:jc w:val="both"/>
        <w:rPr>
          <w:rFonts w:ascii="Times New Roman" w:eastAsia="Calibri" w:hAnsi="Times New Roman" w:cs="Times New Roman"/>
          <w:color w:val="111111"/>
          <w:szCs w:val="28"/>
          <w:lang w:eastAsia="en-US"/>
        </w:rPr>
      </w:pPr>
      <w:r>
        <w:rPr>
          <w:rFonts w:ascii="Times New Roman" w:eastAsia="Calibri" w:hAnsi="Times New Roman" w:cs="Times New Roman"/>
          <w:color w:val="111111"/>
          <w:szCs w:val="28"/>
          <w:lang w:eastAsia="en-US"/>
        </w:rPr>
        <w:t xml:space="preserve">1. </w:t>
      </w:r>
      <w:proofErr w:type="spellStart"/>
      <w:r w:rsidRPr="00D82749">
        <w:rPr>
          <w:rFonts w:ascii="Times New Roman" w:eastAsia="Calibri" w:hAnsi="Times New Roman" w:cs="Times New Roman"/>
          <w:color w:val="111111"/>
          <w:szCs w:val="28"/>
          <w:lang w:eastAsia="en-US"/>
        </w:rPr>
        <w:t>Тен</w:t>
      </w:r>
      <w:proofErr w:type="spellEnd"/>
      <w:r w:rsidRPr="00D82749">
        <w:rPr>
          <w:rFonts w:ascii="Times New Roman" w:eastAsia="Calibri" w:hAnsi="Times New Roman" w:cs="Times New Roman"/>
          <w:color w:val="111111"/>
          <w:szCs w:val="28"/>
          <w:lang w:eastAsia="en-US"/>
        </w:rPr>
        <w:t xml:space="preserve">, Ю.П. Кросс-культурные коммуникации с практикумом: учебник для направлений </w:t>
      </w:r>
      <w:proofErr w:type="spellStart"/>
      <w:r w:rsidRPr="00D82749">
        <w:rPr>
          <w:rFonts w:ascii="Times New Roman" w:eastAsia="Calibri" w:hAnsi="Times New Roman" w:cs="Times New Roman"/>
          <w:color w:val="111111"/>
          <w:szCs w:val="28"/>
          <w:lang w:eastAsia="en-US"/>
        </w:rPr>
        <w:t>бакалавриата</w:t>
      </w:r>
      <w:proofErr w:type="spellEnd"/>
      <w:r w:rsidRPr="00D82749">
        <w:rPr>
          <w:rFonts w:ascii="Times New Roman" w:eastAsia="Calibri" w:hAnsi="Times New Roman" w:cs="Times New Roman"/>
          <w:color w:val="111111"/>
          <w:szCs w:val="28"/>
          <w:lang w:eastAsia="en-US"/>
        </w:rPr>
        <w:t xml:space="preserve"> "Управление персоналом", "Реклама и связи с общественностью" и "Межкультурные коммуникации" / Ю.П. </w:t>
      </w:r>
      <w:proofErr w:type="spellStart"/>
      <w:r w:rsidRPr="00D82749">
        <w:rPr>
          <w:rFonts w:ascii="Times New Roman" w:eastAsia="Calibri" w:hAnsi="Times New Roman" w:cs="Times New Roman"/>
          <w:color w:val="111111"/>
          <w:szCs w:val="28"/>
          <w:lang w:eastAsia="en-US"/>
        </w:rPr>
        <w:t>Тен</w:t>
      </w:r>
      <w:proofErr w:type="spellEnd"/>
      <w:r w:rsidRPr="00D82749">
        <w:rPr>
          <w:rFonts w:ascii="Times New Roman" w:eastAsia="Calibri" w:hAnsi="Times New Roman" w:cs="Times New Roman"/>
          <w:color w:val="111111"/>
          <w:szCs w:val="28"/>
          <w:lang w:eastAsia="en-US"/>
        </w:rPr>
        <w:t xml:space="preserve">; </w:t>
      </w:r>
      <w:proofErr w:type="spellStart"/>
      <w:r w:rsidRPr="00D82749">
        <w:rPr>
          <w:rFonts w:ascii="Times New Roman" w:eastAsia="Calibri" w:hAnsi="Times New Roman" w:cs="Times New Roman"/>
          <w:color w:val="111111"/>
          <w:szCs w:val="28"/>
          <w:lang w:eastAsia="en-US"/>
        </w:rPr>
        <w:t>Финуниверситет</w:t>
      </w:r>
      <w:proofErr w:type="spellEnd"/>
      <w:r w:rsidRPr="00D82749">
        <w:rPr>
          <w:rFonts w:ascii="Times New Roman" w:eastAsia="Calibri" w:hAnsi="Times New Roman" w:cs="Times New Roman"/>
          <w:color w:val="111111"/>
          <w:szCs w:val="28"/>
          <w:lang w:eastAsia="en-US"/>
        </w:rPr>
        <w:t xml:space="preserve">. — Москва: </w:t>
      </w:r>
      <w:proofErr w:type="spellStart"/>
      <w:r w:rsidRPr="00D82749">
        <w:rPr>
          <w:rFonts w:ascii="Times New Roman" w:eastAsia="Calibri" w:hAnsi="Times New Roman" w:cs="Times New Roman"/>
          <w:color w:val="111111"/>
          <w:szCs w:val="28"/>
          <w:lang w:eastAsia="en-US"/>
        </w:rPr>
        <w:t>Кнорус</w:t>
      </w:r>
      <w:proofErr w:type="spellEnd"/>
      <w:r w:rsidRPr="00D82749">
        <w:rPr>
          <w:rFonts w:ascii="Times New Roman" w:eastAsia="Calibri" w:hAnsi="Times New Roman" w:cs="Times New Roman"/>
          <w:color w:val="111111"/>
          <w:szCs w:val="28"/>
          <w:lang w:eastAsia="en-US"/>
        </w:rPr>
        <w:t>, 2023 — 210 с. — (</w:t>
      </w:r>
      <w:proofErr w:type="spellStart"/>
      <w:r w:rsidRPr="00D82749">
        <w:rPr>
          <w:rFonts w:ascii="Times New Roman" w:eastAsia="Calibri" w:hAnsi="Times New Roman" w:cs="Times New Roman"/>
          <w:color w:val="111111"/>
          <w:szCs w:val="28"/>
          <w:lang w:eastAsia="en-US"/>
        </w:rPr>
        <w:t>Бакалавриат</w:t>
      </w:r>
      <w:proofErr w:type="spellEnd"/>
      <w:r w:rsidRPr="00D82749">
        <w:rPr>
          <w:rFonts w:ascii="Times New Roman" w:eastAsia="Calibri" w:hAnsi="Times New Roman" w:cs="Times New Roman"/>
          <w:color w:val="111111"/>
          <w:szCs w:val="28"/>
          <w:lang w:eastAsia="en-US"/>
        </w:rPr>
        <w:t xml:space="preserve"> и магистратура). - Текст: непосредственный. - То же. - ЭБС BOOK.ru. - URL: https://book.ru/book/949622 (дата обращения: 10.06.2024). — </w:t>
      </w:r>
      <w:proofErr w:type="gramStart"/>
      <w:r w:rsidRPr="00D82749">
        <w:rPr>
          <w:rFonts w:ascii="Times New Roman" w:eastAsia="Calibri" w:hAnsi="Times New Roman" w:cs="Times New Roman"/>
          <w:color w:val="111111"/>
          <w:szCs w:val="28"/>
          <w:lang w:eastAsia="en-US"/>
        </w:rPr>
        <w:t>Текст :</w:t>
      </w:r>
      <w:proofErr w:type="gramEnd"/>
      <w:r w:rsidRPr="00D82749">
        <w:rPr>
          <w:rFonts w:ascii="Times New Roman" w:eastAsia="Calibri" w:hAnsi="Times New Roman" w:cs="Times New Roman"/>
          <w:color w:val="111111"/>
          <w:szCs w:val="28"/>
          <w:lang w:eastAsia="en-US"/>
        </w:rPr>
        <w:t xml:space="preserve"> электронный.</w:t>
      </w:r>
    </w:p>
    <w:p w:rsidR="00180D37" w:rsidRDefault="00180D37" w:rsidP="00180D37">
      <w:pPr>
        <w:tabs>
          <w:tab w:val="right" w:pos="720"/>
        </w:tabs>
        <w:spacing w:line="360" w:lineRule="auto"/>
        <w:jc w:val="both"/>
        <w:rPr>
          <w:rFonts w:ascii="Times New Roman" w:eastAsia="Calibri" w:hAnsi="Times New Roman" w:cs="Times New Roman"/>
          <w:color w:val="111111"/>
          <w:szCs w:val="28"/>
          <w:lang w:eastAsia="en-US"/>
        </w:rPr>
      </w:pPr>
      <w:r>
        <w:rPr>
          <w:rFonts w:ascii="Times New Roman" w:eastAsia="Calibri" w:hAnsi="Times New Roman" w:cs="Times New Roman"/>
          <w:color w:val="111111"/>
          <w:szCs w:val="28"/>
          <w:lang w:eastAsia="en-US"/>
        </w:rPr>
        <w:t xml:space="preserve">2. </w:t>
      </w:r>
      <w:proofErr w:type="spellStart"/>
      <w:r w:rsidRPr="00D82749">
        <w:rPr>
          <w:rFonts w:ascii="Times New Roman" w:eastAsia="Calibri" w:hAnsi="Times New Roman" w:cs="Times New Roman"/>
          <w:color w:val="111111"/>
          <w:szCs w:val="28"/>
          <w:lang w:eastAsia="en-US"/>
        </w:rPr>
        <w:t>Гальчук</w:t>
      </w:r>
      <w:proofErr w:type="spellEnd"/>
      <w:r w:rsidRPr="00D82749">
        <w:rPr>
          <w:rFonts w:ascii="Times New Roman" w:eastAsia="Calibri" w:hAnsi="Times New Roman" w:cs="Times New Roman"/>
          <w:color w:val="111111"/>
          <w:szCs w:val="28"/>
          <w:lang w:eastAsia="en-US"/>
        </w:rPr>
        <w:t xml:space="preserve">, Л. М. Основы кросс-культурной коммуникации и </w:t>
      </w:r>
      <w:proofErr w:type="gramStart"/>
      <w:r w:rsidRPr="00D82749">
        <w:rPr>
          <w:rFonts w:ascii="Times New Roman" w:eastAsia="Calibri" w:hAnsi="Times New Roman" w:cs="Times New Roman"/>
          <w:color w:val="111111"/>
          <w:szCs w:val="28"/>
          <w:lang w:eastAsia="en-US"/>
        </w:rPr>
        <w:t>менеджмента :</w:t>
      </w:r>
      <w:proofErr w:type="gramEnd"/>
      <w:r w:rsidRPr="00D82749">
        <w:rPr>
          <w:rFonts w:ascii="Times New Roman" w:eastAsia="Calibri" w:hAnsi="Times New Roman" w:cs="Times New Roman"/>
          <w:color w:val="111111"/>
          <w:szCs w:val="28"/>
          <w:lang w:eastAsia="en-US"/>
        </w:rPr>
        <w:t xml:space="preserve"> практический курс = </w:t>
      </w:r>
      <w:proofErr w:type="spellStart"/>
      <w:r w:rsidRPr="00D82749">
        <w:rPr>
          <w:rFonts w:ascii="Times New Roman" w:eastAsia="Calibri" w:hAnsi="Times New Roman" w:cs="Times New Roman"/>
          <w:color w:val="111111"/>
          <w:szCs w:val="28"/>
          <w:lang w:eastAsia="en-US"/>
        </w:rPr>
        <w:t>Essentials</w:t>
      </w:r>
      <w:proofErr w:type="spellEnd"/>
      <w:r w:rsidRPr="00D82749">
        <w:rPr>
          <w:rFonts w:ascii="Times New Roman" w:eastAsia="Calibri" w:hAnsi="Times New Roman" w:cs="Times New Roman"/>
          <w:color w:val="111111"/>
          <w:szCs w:val="28"/>
          <w:lang w:eastAsia="en-US"/>
        </w:rPr>
        <w:t xml:space="preserve"> </w:t>
      </w:r>
      <w:proofErr w:type="spellStart"/>
      <w:r w:rsidRPr="00D82749">
        <w:rPr>
          <w:rFonts w:ascii="Times New Roman" w:eastAsia="Calibri" w:hAnsi="Times New Roman" w:cs="Times New Roman"/>
          <w:color w:val="111111"/>
          <w:szCs w:val="28"/>
          <w:lang w:eastAsia="en-US"/>
        </w:rPr>
        <w:t>of</w:t>
      </w:r>
      <w:proofErr w:type="spellEnd"/>
      <w:r w:rsidRPr="00D82749">
        <w:rPr>
          <w:rFonts w:ascii="Times New Roman" w:eastAsia="Calibri" w:hAnsi="Times New Roman" w:cs="Times New Roman"/>
          <w:color w:val="111111"/>
          <w:szCs w:val="28"/>
          <w:lang w:eastAsia="en-US"/>
        </w:rPr>
        <w:t xml:space="preserve"> </w:t>
      </w:r>
      <w:proofErr w:type="spellStart"/>
      <w:r w:rsidRPr="00D82749">
        <w:rPr>
          <w:rFonts w:ascii="Times New Roman" w:eastAsia="Calibri" w:hAnsi="Times New Roman" w:cs="Times New Roman"/>
          <w:color w:val="111111"/>
          <w:szCs w:val="28"/>
          <w:lang w:eastAsia="en-US"/>
        </w:rPr>
        <w:t>Cross-cultural</w:t>
      </w:r>
      <w:proofErr w:type="spellEnd"/>
      <w:r w:rsidRPr="00D82749">
        <w:rPr>
          <w:rFonts w:ascii="Times New Roman" w:eastAsia="Calibri" w:hAnsi="Times New Roman" w:cs="Times New Roman"/>
          <w:color w:val="111111"/>
          <w:szCs w:val="28"/>
          <w:lang w:eastAsia="en-US"/>
        </w:rPr>
        <w:t xml:space="preserve"> </w:t>
      </w:r>
      <w:proofErr w:type="spellStart"/>
      <w:r w:rsidRPr="00D82749">
        <w:rPr>
          <w:rFonts w:ascii="Times New Roman" w:eastAsia="Calibri" w:hAnsi="Times New Roman" w:cs="Times New Roman"/>
          <w:color w:val="111111"/>
          <w:szCs w:val="28"/>
          <w:lang w:eastAsia="en-US"/>
        </w:rPr>
        <w:t>Communication</w:t>
      </w:r>
      <w:proofErr w:type="spellEnd"/>
      <w:r w:rsidRPr="00D82749">
        <w:rPr>
          <w:rFonts w:ascii="Times New Roman" w:eastAsia="Calibri" w:hAnsi="Times New Roman" w:cs="Times New Roman"/>
          <w:color w:val="111111"/>
          <w:szCs w:val="28"/>
          <w:lang w:eastAsia="en-US"/>
        </w:rPr>
        <w:t xml:space="preserve"> </w:t>
      </w:r>
      <w:proofErr w:type="spellStart"/>
      <w:r w:rsidRPr="00D82749">
        <w:rPr>
          <w:rFonts w:ascii="Times New Roman" w:eastAsia="Calibri" w:hAnsi="Times New Roman" w:cs="Times New Roman"/>
          <w:color w:val="111111"/>
          <w:szCs w:val="28"/>
          <w:lang w:eastAsia="en-US"/>
        </w:rPr>
        <w:t>and</w:t>
      </w:r>
      <w:proofErr w:type="spellEnd"/>
      <w:r w:rsidRPr="00D82749">
        <w:rPr>
          <w:rFonts w:ascii="Times New Roman" w:eastAsia="Calibri" w:hAnsi="Times New Roman" w:cs="Times New Roman"/>
          <w:color w:val="111111"/>
          <w:szCs w:val="28"/>
          <w:lang w:eastAsia="en-US"/>
        </w:rPr>
        <w:t xml:space="preserve"> </w:t>
      </w:r>
      <w:proofErr w:type="spellStart"/>
      <w:r w:rsidRPr="00D82749">
        <w:rPr>
          <w:rFonts w:ascii="Times New Roman" w:eastAsia="Calibri" w:hAnsi="Times New Roman" w:cs="Times New Roman"/>
          <w:color w:val="111111"/>
          <w:szCs w:val="28"/>
          <w:lang w:eastAsia="en-US"/>
        </w:rPr>
        <w:t>Management</w:t>
      </w:r>
      <w:proofErr w:type="spellEnd"/>
      <w:r w:rsidRPr="00D82749">
        <w:rPr>
          <w:rFonts w:ascii="Times New Roman" w:eastAsia="Calibri" w:hAnsi="Times New Roman" w:cs="Times New Roman"/>
          <w:color w:val="111111"/>
          <w:szCs w:val="28"/>
          <w:lang w:eastAsia="en-US"/>
        </w:rPr>
        <w:t xml:space="preserve"> : a </w:t>
      </w:r>
      <w:proofErr w:type="spellStart"/>
      <w:r w:rsidRPr="00D82749">
        <w:rPr>
          <w:rFonts w:ascii="Times New Roman" w:eastAsia="Calibri" w:hAnsi="Times New Roman" w:cs="Times New Roman"/>
          <w:color w:val="111111"/>
          <w:szCs w:val="28"/>
          <w:lang w:eastAsia="en-US"/>
        </w:rPr>
        <w:t>Practical</w:t>
      </w:r>
      <w:proofErr w:type="spellEnd"/>
      <w:r w:rsidRPr="00D82749">
        <w:rPr>
          <w:rFonts w:ascii="Times New Roman" w:eastAsia="Calibri" w:hAnsi="Times New Roman" w:cs="Times New Roman"/>
          <w:color w:val="111111"/>
          <w:szCs w:val="28"/>
          <w:lang w:eastAsia="en-US"/>
        </w:rPr>
        <w:t xml:space="preserve"> </w:t>
      </w:r>
      <w:proofErr w:type="spellStart"/>
      <w:r w:rsidRPr="00D82749">
        <w:rPr>
          <w:rFonts w:ascii="Times New Roman" w:eastAsia="Calibri" w:hAnsi="Times New Roman" w:cs="Times New Roman"/>
          <w:color w:val="111111"/>
          <w:szCs w:val="28"/>
          <w:lang w:eastAsia="en-US"/>
        </w:rPr>
        <w:t>Course</w:t>
      </w:r>
      <w:proofErr w:type="spellEnd"/>
      <w:r w:rsidRPr="00D82749">
        <w:rPr>
          <w:rFonts w:ascii="Times New Roman" w:eastAsia="Calibri" w:hAnsi="Times New Roman" w:cs="Times New Roman"/>
          <w:color w:val="111111"/>
          <w:szCs w:val="28"/>
          <w:lang w:eastAsia="en-US"/>
        </w:rPr>
        <w:t xml:space="preserve"> : учебное пособие / Л. М. </w:t>
      </w:r>
      <w:proofErr w:type="spellStart"/>
      <w:r w:rsidRPr="00D82749">
        <w:rPr>
          <w:rFonts w:ascii="Times New Roman" w:eastAsia="Calibri" w:hAnsi="Times New Roman" w:cs="Times New Roman"/>
          <w:color w:val="111111"/>
          <w:szCs w:val="28"/>
          <w:lang w:eastAsia="en-US"/>
        </w:rPr>
        <w:t>Гальчук</w:t>
      </w:r>
      <w:proofErr w:type="spellEnd"/>
      <w:r w:rsidRPr="00D82749">
        <w:rPr>
          <w:rFonts w:ascii="Times New Roman" w:eastAsia="Calibri" w:hAnsi="Times New Roman" w:cs="Times New Roman"/>
          <w:color w:val="111111"/>
          <w:szCs w:val="28"/>
          <w:lang w:eastAsia="en-US"/>
        </w:rPr>
        <w:t xml:space="preserve">. — </w:t>
      </w:r>
      <w:proofErr w:type="gramStart"/>
      <w:r w:rsidRPr="00D82749">
        <w:rPr>
          <w:rFonts w:ascii="Times New Roman" w:eastAsia="Calibri" w:hAnsi="Times New Roman" w:cs="Times New Roman"/>
          <w:color w:val="111111"/>
          <w:szCs w:val="28"/>
          <w:lang w:eastAsia="en-US"/>
        </w:rPr>
        <w:t>Москва :</w:t>
      </w:r>
      <w:proofErr w:type="gramEnd"/>
      <w:r w:rsidRPr="00D82749">
        <w:rPr>
          <w:rFonts w:ascii="Times New Roman" w:eastAsia="Calibri" w:hAnsi="Times New Roman" w:cs="Times New Roman"/>
          <w:color w:val="111111"/>
          <w:szCs w:val="28"/>
          <w:lang w:eastAsia="en-US"/>
        </w:rPr>
        <w:t xml:space="preserve"> Вузовский учебник : ИНФРА-М, 2019. — 240 с. - ISBN 978-5-9558-0387-6. -   ЭБС ZNANIUM. - URL: https://znanium.com/catalog/product/1014759 (дата обращения: 10.06.2024). –  </w:t>
      </w:r>
      <w:proofErr w:type="gramStart"/>
      <w:r w:rsidRPr="00D82749">
        <w:rPr>
          <w:rFonts w:ascii="Times New Roman" w:eastAsia="Calibri" w:hAnsi="Times New Roman" w:cs="Times New Roman"/>
          <w:color w:val="111111"/>
          <w:szCs w:val="28"/>
          <w:lang w:eastAsia="en-US"/>
        </w:rPr>
        <w:t>Текст :</w:t>
      </w:r>
      <w:proofErr w:type="gramEnd"/>
      <w:r w:rsidRPr="00D82749">
        <w:rPr>
          <w:rFonts w:ascii="Times New Roman" w:eastAsia="Calibri" w:hAnsi="Times New Roman" w:cs="Times New Roman"/>
          <w:color w:val="111111"/>
          <w:szCs w:val="28"/>
          <w:lang w:eastAsia="en-US"/>
        </w:rPr>
        <w:t xml:space="preserve"> электронный.</w:t>
      </w:r>
    </w:p>
    <w:p w:rsidR="00180D37" w:rsidRDefault="00180D37" w:rsidP="00180D37">
      <w:pPr>
        <w:keepNext/>
        <w:spacing w:line="360" w:lineRule="auto"/>
        <w:rPr>
          <w:rFonts w:ascii="Times New Roman" w:eastAsia="Calibri" w:hAnsi="Times New Roman" w:cs="Times New Roman"/>
          <w:color w:val="111111"/>
          <w:szCs w:val="28"/>
          <w:lang w:eastAsia="en-US"/>
        </w:rPr>
      </w:pPr>
      <w:r>
        <w:rPr>
          <w:rFonts w:ascii="Times New Roman" w:eastAsia="Calibri" w:hAnsi="Times New Roman" w:cs="Times New Roman"/>
          <w:color w:val="111111"/>
          <w:szCs w:val="28"/>
          <w:lang w:eastAsia="en-US"/>
        </w:rPr>
        <w:t xml:space="preserve">3. </w:t>
      </w:r>
      <w:r w:rsidRPr="00D82749">
        <w:rPr>
          <w:rFonts w:ascii="Times New Roman" w:eastAsia="Calibri" w:hAnsi="Times New Roman" w:cs="Times New Roman"/>
          <w:color w:val="111111"/>
          <w:szCs w:val="28"/>
          <w:lang w:eastAsia="en-US"/>
        </w:rPr>
        <w:t xml:space="preserve">Мясоедов, С. П.  Кросс-культурный </w:t>
      </w:r>
      <w:proofErr w:type="gramStart"/>
      <w:r w:rsidRPr="00D82749">
        <w:rPr>
          <w:rFonts w:ascii="Times New Roman" w:eastAsia="Calibri" w:hAnsi="Times New Roman" w:cs="Times New Roman"/>
          <w:color w:val="111111"/>
          <w:szCs w:val="28"/>
          <w:lang w:eastAsia="en-US"/>
        </w:rPr>
        <w:t>менеджмент :</w:t>
      </w:r>
      <w:proofErr w:type="gramEnd"/>
      <w:r w:rsidRPr="00D82749">
        <w:rPr>
          <w:rFonts w:ascii="Times New Roman" w:eastAsia="Calibri" w:hAnsi="Times New Roman" w:cs="Times New Roman"/>
          <w:color w:val="111111"/>
          <w:szCs w:val="28"/>
          <w:lang w:eastAsia="en-US"/>
        </w:rPr>
        <w:t xml:space="preserve"> учебник для вузов / С. П. Мясоедов, Л. Г. Борисова. — 3-е изд. — </w:t>
      </w:r>
      <w:proofErr w:type="gramStart"/>
      <w:r w:rsidRPr="00D82749">
        <w:rPr>
          <w:rFonts w:ascii="Times New Roman" w:eastAsia="Calibri" w:hAnsi="Times New Roman" w:cs="Times New Roman"/>
          <w:color w:val="111111"/>
          <w:szCs w:val="28"/>
          <w:lang w:eastAsia="en-US"/>
        </w:rPr>
        <w:t>Москва :</w:t>
      </w:r>
      <w:proofErr w:type="gramEnd"/>
      <w:r w:rsidRPr="00D82749">
        <w:rPr>
          <w:rFonts w:ascii="Times New Roman" w:eastAsia="Calibri" w:hAnsi="Times New Roman" w:cs="Times New Roman"/>
          <w:color w:val="111111"/>
          <w:szCs w:val="28"/>
          <w:lang w:eastAsia="en-US"/>
        </w:rPr>
        <w:t xml:space="preserve"> Издательство </w:t>
      </w:r>
      <w:proofErr w:type="spellStart"/>
      <w:r w:rsidRPr="00D82749">
        <w:rPr>
          <w:rFonts w:ascii="Times New Roman" w:eastAsia="Calibri" w:hAnsi="Times New Roman" w:cs="Times New Roman"/>
          <w:color w:val="111111"/>
          <w:szCs w:val="28"/>
          <w:lang w:eastAsia="en-US"/>
        </w:rPr>
        <w:t>Юрайт</w:t>
      </w:r>
      <w:proofErr w:type="spellEnd"/>
      <w:r w:rsidRPr="00D82749">
        <w:rPr>
          <w:rFonts w:ascii="Times New Roman" w:eastAsia="Calibri" w:hAnsi="Times New Roman" w:cs="Times New Roman"/>
          <w:color w:val="111111"/>
          <w:szCs w:val="28"/>
          <w:lang w:eastAsia="en-US"/>
        </w:rPr>
        <w:t xml:space="preserve">, 2024. — </w:t>
      </w:r>
      <w:r w:rsidRPr="00D82749">
        <w:rPr>
          <w:rFonts w:ascii="Times New Roman" w:eastAsia="Calibri" w:hAnsi="Times New Roman" w:cs="Times New Roman"/>
          <w:color w:val="111111"/>
          <w:szCs w:val="28"/>
          <w:lang w:eastAsia="en-US"/>
        </w:rPr>
        <w:lastRenderedPageBreak/>
        <w:t xml:space="preserve">314 с. — (Высшее образование). — ISBN 978-5-534-02314-5. — Образовательная платформа </w:t>
      </w:r>
      <w:proofErr w:type="spellStart"/>
      <w:r w:rsidRPr="00D82749">
        <w:rPr>
          <w:rFonts w:ascii="Times New Roman" w:eastAsia="Calibri" w:hAnsi="Times New Roman" w:cs="Times New Roman"/>
          <w:color w:val="111111"/>
          <w:szCs w:val="28"/>
          <w:lang w:eastAsia="en-US"/>
        </w:rPr>
        <w:t>Юрайт</w:t>
      </w:r>
      <w:proofErr w:type="spellEnd"/>
      <w:r w:rsidRPr="00D82749">
        <w:rPr>
          <w:rFonts w:ascii="Times New Roman" w:eastAsia="Calibri" w:hAnsi="Times New Roman" w:cs="Times New Roman"/>
          <w:color w:val="111111"/>
          <w:szCs w:val="28"/>
          <w:lang w:eastAsia="en-US"/>
        </w:rPr>
        <w:t xml:space="preserve"> [сайт]. — URL: https://urait.ru/bcode/535994 (дата обращения: 05.05.2024). — </w:t>
      </w:r>
      <w:proofErr w:type="gramStart"/>
      <w:r w:rsidRPr="00D82749">
        <w:rPr>
          <w:rFonts w:ascii="Times New Roman" w:eastAsia="Calibri" w:hAnsi="Times New Roman" w:cs="Times New Roman"/>
          <w:color w:val="111111"/>
          <w:szCs w:val="28"/>
          <w:lang w:eastAsia="en-US"/>
        </w:rPr>
        <w:t>Текст :</w:t>
      </w:r>
      <w:proofErr w:type="gramEnd"/>
      <w:r w:rsidRPr="00D82749">
        <w:rPr>
          <w:rFonts w:ascii="Times New Roman" w:eastAsia="Calibri" w:hAnsi="Times New Roman" w:cs="Times New Roman"/>
          <w:color w:val="111111"/>
          <w:szCs w:val="28"/>
          <w:lang w:eastAsia="en-US"/>
        </w:rPr>
        <w:t xml:space="preserve"> электронный.</w:t>
      </w:r>
    </w:p>
    <w:p w:rsidR="00180D37" w:rsidRDefault="00180D37" w:rsidP="00180D37">
      <w:pPr>
        <w:keepNext/>
        <w:spacing w:line="360" w:lineRule="auto"/>
        <w:rPr>
          <w:rFonts w:ascii="Times New Roman" w:eastAsia="Calibri" w:hAnsi="Times New Roman" w:cs="Times New Roman"/>
          <w:color w:val="111111"/>
          <w:szCs w:val="28"/>
          <w:lang w:eastAsia="en-US"/>
        </w:rPr>
      </w:pPr>
      <w:r>
        <w:rPr>
          <w:rFonts w:ascii="Times New Roman" w:eastAsia="Calibri" w:hAnsi="Times New Roman" w:cs="Times New Roman"/>
          <w:color w:val="111111"/>
          <w:szCs w:val="28"/>
          <w:lang w:eastAsia="en-US"/>
        </w:rPr>
        <w:t> </w:t>
      </w:r>
    </w:p>
    <w:p w:rsidR="00180D37" w:rsidRDefault="00180D37" w:rsidP="00180D37">
      <w:pPr>
        <w:keepNext/>
        <w:spacing w:line="360" w:lineRule="auto"/>
        <w:rPr>
          <w:rFonts w:ascii="Times New Roman" w:eastAsia="Calibri" w:hAnsi="Times New Roman" w:cs="Times New Roman"/>
          <w:color w:val="111111"/>
          <w:szCs w:val="28"/>
          <w:lang w:eastAsia="en-US"/>
        </w:rPr>
      </w:pPr>
      <w:r>
        <w:rPr>
          <w:rFonts w:ascii="Times New Roman" w:eastAsia="Calibri" w:hAnsi="Times New Roman" w:cs="Times New Roman"/>
          <w:b/>
          <w:bCs/>
          <w:color w:val="111111"/>
          <w:szCs w:val="28"/>
          <w:lang w:eastAsia="en-US"/>
        </w:rPr>
        <w:t>Дополнительная литература:</w:t>
      </w:r>
    </w:p>
    <w:p w:rsidR="00180D37" w:rsidRDefault="00180D37" w:rsidP="00180D37">
      <w:pPr>
        <w:keepNext/>
        <w:spacing w:line="360" w:lineRule="auto"/>
        <w:rPr>
          <w:rFonts w:ascii="Times New Roman" w:eastAsia="Calibri" w:hAnsi="Times New Roman" w:cs="Times New Roman"/>
          <w:color w:val="111111"/>
          <w:szCs w:val="28"/>
          <w:lang w:eastAsia="en-US"/>
        </w:rPr>
      </w:pPr>
      <w:r>
        <w:rPr>
          <w:rFonts w:ascii="Times New Roman" w:eastAsia="Calibri" w:hAnsi="Times New Roman" w:cs="Times New Roman"/>
          <w:color w:val="111111"/>
          <w:szCs w:val="28"/>
          <w:lang w:eastAsia="en-US"/>
        </w:rPr>
        <w:t>4. </w:t>
      </w:r>
      <w:proofErr w:type="spellStart"/>
      <w:r w:rsidRPr="00D82749">
        <w:rPr>
          <w:rFonts w:ascii="Times New Roman" w:eastAsia="Calibri" w:hAnsi="Times New Roman" w:cs="Times New Roman"/>
          <w:color w:val="111111"/>
          <w:szCs w:val="28"/>
          <w:lang w:eastAsia="en-US"/>
        </w:rPr>
        <w:t>Холден</w:t>
      </w:r>
      <w:proofErr w:type="spellEnd"/>
      <w:r w:rsidRPr="00D82749">
        <w:rPr>
          <w:rFonts w:ascii="Times New Roman" w:eastAsia="Calibri" w:hAnsi="Times New Roman" w:cs="Times New Roman"/>
          <w:color w:val="111111"/>
          <w:szCs w:val="28"/>
          <w:lang w:eastAsia="en-US"/>
        </w:rPr>
        <w:t xml:space="preserve">, Найджел Дж. Кросс-культурный менеджмент. Концепция когнитивного менеджмента: учебное пособие / </w:t>
      </w:r>
      <w:proofErr w:type="spellStart"/>
      <w:r w:rsidRPr="00D82749">
        <w:rPr>
          <w:rFonts w:ascii="Times New Roman" w:eastAsia="Calibri" w:hAnsi="Times New Roman" w:cs="Times New Roman"/>
          <w:color w:val="111111"/>
          <w:szCs w:val="28"/>
          <w:lang w:eastAsia="en-US"/>
        </w:rPr>
        <w:t>Н.Дж</w:t>
      </w:r>
      <w:proofErr w:type="spellEnd"/>
      <w:r w:rsidRPr="00D82749">
        <w:rPr>
          <w:rFonts w:ascii="Times New Roman" w:eastAsia="Calibri" w:hAnsi="Times New Roman" w:cs="Times New Roman"/>
          <w:color w:val="111111"/>
          <w:szCs w:val="28"/>
          <w:lang w:eastAsia="en-US"/>
        </w:rPr>
        <w:t xml:space="preserve">. </w:t>
      </w:r>
      <w:proofErr w:type="spellStart"/>
      <w:r w:rsidRPr="00D82749">
        <w:rPr>
          <w:rFonts w:ascii="Times New Roman" w:eastAsia="Calibri" w:hAnsi="Times New Roman" w:cs="Times New Roman"/>
          <w:color w:val="111111"/>
          <w:szCs w:val="28"/>
          <w:lang w:eastAsia="en-US"/>
        </w:rPr>
        <w:t>Холден</w:t>
      </w:r>
      <w:proofErr w:type="spellEnd"/>
      <w:r w:rsidRPr="00D82749">
        <w:rPr>
          <w:rFonts w:ascii="Times New Roman" w:eastAsia="Calibri" w:hAnsi="Times New Roman" w:cs="Times New Roman"/>
          <w:color w:val="111111"/>
          <w:szCs w:val="28"/>
          <w:lang w:eastAsia="en-US"/>
        </w:rPr>
        <w:t xml:space="preserve">; пер. с англ. под ред. проф. Б.Л. Ерёмина. — Москва: ЮНИТИ-ДАНА, 2017. — 384 с. - (Серия «Зарубежный учебник») - ЭБС ZNANIUM. - URL: https://znanium.com/catalog/product/1028506 (дата обращения: 10.06.2024). - </w:t>
      </w:r>
      <w:proofErr w:type="gramStart"/>
      <w:r w:rsidRPr="00D82749">
        <w:rPr>
          <w:rFonts w:ascii="Times New Roman" w:eastAsia="Calibri" w:hAnsi="Times New Roman" w:cs="Times New Roman"/>
          <w:color w:val="111111"/>
          <w:szCs w:val="28"/>
          <w:lang w:eastAsia="en-US"/>
        </w:rPr>
        <w:t>Текст :</w:t>
      </w:r>
      <w:proofErr w:type="gramEnd"/>
      <w:r w:rsidRPr="00D82749">
        <w:rPr>
          <w:rFonts w:ascii="Times New Roman" w:eastAsia="Calibri" w:hAnsi="Times New Roman" w:cs="Times New Roman"/>
          <w:color w:val="111111"/>
          <w:szCs w:val="28"/>
          <w:lang w:eastAsia="en-US"/>
        </w:rPr>
        <w:t xml:space="preserve"> электронный.</w:t>
      </w:r>
    </w:p>
    <w:p w:rsidR="00180D37" w:rsidRDefault="00180D37" w:rsidP="00180D37">
      <w:pPr>
        <w:keepNext/>
        <w:spacing w:line="360" w:lineRule="auto"/>
        <w:rPr>
          <w:rFonts w:ascii="Times New Roman" w:eastAsia="Calibri" w:hAnsi="Times New Roman" w:cs="Times New Roman"/>
          <w:color w:val="111111"/>
          <w:szCs w:val="28"/>
          <w:lang w:eastAsia="en-US"/>
        </w:rPr>
      </w:pPr>
      <w:r>
        <w:rPr>
          <w:rFonts w:ascii="Times New Roman" w:eastAsia="Calibri" w:hAnsi="Times New Roman" w:cs="Times New Roman"/>
          <w:color w:val="111111"/>
          <w:szCs w:val="28"/>
          <w:lang w:eastAsia="en-US"/>
        </w:rPr>
        <w:t> </w:t>
      </w:r>
    </w:p>
    <w:bookmarkEnd w:id="12"/>
    <w:p w:rsidR="00180D37" w:rsidRDefault="00180D37" w:rsidP="00180D37">
      <w:pPr>
        <w:keepNext/>
        <w:spacing w:line="360" w:lineRule="auto"/>
        <w:rPr>
          <w:color w:val="111111"/>
        </w:rPr>
      </w:pPr>
      <w:r>
        <w:rPr>
          <w:rFonts w:ascii="Times New Roman" w:hAnsi="Times New Roman" w:cs="Times New Roman"/>
          <w:b/>
          <w:bCs/>
          <w:color w:val="111111"/>
          <w:szCs w:val="28"/>
        </w:rPr>
        <w:t>9. Перечень ресурсов информационно-телекоммуникационной сети «Интернет», необходимых для освоения дисциплины</w:t>
      </w:r>
      <w:bookmarkEnd w:id="13"/>
    </w:p>
    <w:p w:rsidR="00180D37" w:rsidRDefault="00180D37" w:rsidP="00180D37">
      <w:pPr>
        <w:spacing w:line="360" w:lineRule="auto"/>
        <w:rPr>
          <w:rFonts w:ascii="Times New Roman" w:hAnsi="Times New Roman" w:cs="Times New Roman"/>
        </w:rPr>
      </w:pPr>
      <w:r>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history="1">
        <w:r>
          <w:rPr>
            <w:rFonts w:ascii="Times New Roman" w:eastAsia="Calibri" w:hAnsi="Times New Roman" w:cs="Times New Roman"/>
            <w:color w:val="111111"/>
            <w:szCs w:val="28"/>
            <w:u w:val="single"/>
            <w:lang w:eastAsia="en-US"/>
          </w:rPr>
          <w:t>http://elib.fa.ru/</w:t>
        </w:r>
      </w:hyperlink>
    </w:p>
    <w:p w:rsidR="00180D37" w:rsidRDefault="00180D37" w:rsidP="00180D37">
      <w:pPr>
        <w:spacing w:line="360" w:lineRule="auto"/>
        <w:rPr>
          <w:rFonts w:ascii="Times New Roman" w:hAnsi="Times New Roman" w:cs="Times New Roman"/>
        </w:rPr>
      </w:pPr>
      <w:r>
        <w:rPr>
          <w:rFonts w:ascii="Times New Roman" w:hAnsi="Times New Roman" w:cs="Times New Roman"/>
        </w:rPr>
        <w:t>2. Э</w:t>
      </w:r>
      <w:r>
        <w:rPr>
          <w:rFonts w:ascii="Times New Roman" w:eastAsia="Calibri" w:hAnsi="Times New Roman" w:cs="Times New Roman"/>
          <w:color w:val="111111"/>
          <w:szCs w:val="28"/>
          <w:lang w:eastAsia="en-US"/>
        </w:rPr>
        <w:t xml:space="preserve">лектронно-библиотечная система BOOK.RU </w:t>
      </w:r>
      <w:hyperlink r:id="rId12" w:history="1">
        <w:r>
          <w:rPr>
            <w:rFonts w:ascii="Times New Roman" w:eastAsia="Calibri" w:hAnsi="Times New Roman" w:cs="Times New Roman"/>
            <w:color w:val="111111"/>
            <w:szCs w:val="28"/>
            <w:u w:val="single"/>
            <w:lang w:eastAsia="en-US"/>
          </w:rPr>
          <w:t>http://www.book.ru</w:t>
        </w:r>
      </w:hyperlink>
    </w:p>
    <w:p w:rsidR="00180D37" w:rsidRDefault="00180D37" w:rsidP="00180D37">
      <w:pPr>
        <w:spacing w:line="360" w:lineRule="auto"/>
        <w:rPr>
          <w:rFonts w:ascii="Times New Roman" w:hAnsi="Times New Roman" w:cs="Times New Roman"/>
        </w:rPr>
      </w:pPr>
      <w:r>
        <w:rPr>
          <w:rFonts w:ascii="Times New Roman" w:eastAsia="Calibri" w:hAnsi="Times New Roman" w:cs="Times New Roman"/>
          <w:color w:val="111111"/>
          <w:szCs w:val="28"/>
          <w:u w:val="single"/>
          <w:lang w:eastAsia="en-US"/>
        </w:rPr>
        <w:t>3.</w:t>
      </w:r>
      <w:r>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history="1">
        <w:r>
          <w:rPr>
            <w:rFonts w:ascii="Times New Roman" w:eastAsia="Calibri" w:hAnsi="Times New Roman" w:cs="Times New Roman"/>
            <w:color w:val="111111"/>
            <w:szCs w:val="28"/>
            <w:u w:val="single"/>
            <w:lang w:val="en-US" w:eastAsia="en-US"/>
          </w:rPr>
          <w:t>http</w:t>
        </w:r>
        <w:r>
          <w:rPr>
            <w:rFonts w:ascii="Times New Roman" w:eastAsia="Calibri" w:hAnsi="Times New Roman" w:cs="Times New Roman"/>
            <w:color w:val="111111"/>
            <w:szCs w:val="28"/>
            <w:u w:val="single"/>
            <w:lang w:eastAsia="en-US"/>
          </w:rPr>
          <w:t>://</w:t>
        </w:r>
        <w:proofErr w:type="spellStart"/>
        <w:r>
          <w:rPr>
            <w:rFonts w:ascii="Times New Roman" w:eastAsia="Calibri" w:hAnsi="Times New Roman" w:cs="Times New Roman"/>
            <w:color w:val="111111"/>
            <w:szCs w:val="28"/>
            <w:u w:val="single"/>
            <w:lang w:val="en-US" w:eastAsia="en-US"/>
          </w:rPr>
          <w:t>biblioclub</w:t>
        </w:r>
        <w:proofErr w:type="spellEnd"/>
        <w:r>
          <w:rPr>
            <w:rFonts w:ascii="Times New Roman" w:eastAsia="Calibri" w:hAnsi="Times New Roman" w:cs="Times New Roman"/>
            <w:color w:val="111111"/>
            <w:szCs w:val="28"/>
            <w:u w:val="single"/>
            <w:lang w:eastAsia="en-US"/>
          </w:rPr>
          <w:t>.</w:t>
        </w:r>
        <w:proofErr w:type="spellStart"/>
        <w:r>
          <w:rPr>
            <w:rFonts w:ascii="Times New Roman" w:eastAsia="Calibri" w:hAnsi="Times New Roman" w:cs="Times New Roman"/>
            <w:color w:val="111111"/>
            <w:szCs w:val="28"/>
            <w:u w:val="single"/>
            <w:lang w:val="en-US" w:eastAsia="en-US"/>
          </w:rPr>
          <w:t>ru</w:t>
        </w:r>
        <w:proofErr w:type="spellEnd"/>
        <w:r>
          <w:rPr>
            <w:rFonts w:ascii="Times New Roman" w:eastAsia="Calibri" w:hAnsi="Times New Roman" w:cs="Times New Roman"/>
            <w:color w:val="111111"/>
            <w:szCs w:val="28"/>
            <w:u w:val="single"/>
            <w:lang w:eastAsia="en-US"/>
          </w:rPr>
          <w:t>/</w:t>
        </w:r>
      </w:hyperlink>
    </w:p>
    <w:p w:rsidR="00180D37" w:rsidRDefault="00180D37" w:rsidP="00180D37">
      <w:pPr>
        <w:spacing w:line="360" w:lineRule="auto"/>
        <w:rPr>
          <w:rFonts w:ascii="Times New Roman" w:hAnsi="Times New Roman" w:cs="Times New Roman"/>
        </w:rPr>
      </w:pPr>
      <w:r>
        <w:rPr>
          <w:rFonts w:ascii="Times New Roman" w:hAnsi="Times New Roman" w:cs="Times New Roman"/>
        </w:rPr>
        <w:t>4.</w:t>
      </w:r>
      <w:r w:rsidRPr="0045190E">
        <w:t xml:space="preserve"> </w:t>
      </w:r>
      <w:r w:rsidRPr="0045190E">
        <w:rPr>
          <w:rFonts w:ascii="Times New Roman" w:eastAsia="Calibri" w:hAnsi="Times New Roman" w:cs="Times New Roman"/>
          <w:color w:val="111111"/>
          <w:szCs w:val="28"/>
          <w:lang w:eastAsia="en-US"/>
        </w:rPr>
        <w:t xml:space="preserve">Электронно-библиотечная система </w:t>
      </w:r>
      <w:proofErr w:type="spellStart"/>
      <w:r w:rsidRPr="0045190E">
        <w:rPr>
          <w:rFonts w:ascii="Times New Roman" w:eastAsia="Calibri" w:hAnsi="Times New Roman" w:cs="Times New Roman"/>
          <w:color w:val="111111"/>
          <w:szCs w:val="28"/>
          <w:lang w:eastAsia="en-US"/>
        </w:rPr>
        <w:t>Znanium</w:t>
      </w:r>
      <w:proofErr w:type="spellEnd"/>
      <w:r w:rsidRPr="0045190E">
        <w:rPr>
          <w:rFonts w:ascii="Times New Roman" w:eastAsia="Calibri" w:hAnsi="Times New Roman" w:cs="Times New Roman"/>
          <w:color w:val="111111"/>
          <w:szCs w:val="28"/>
          <w:lang w:eastAsia="en-US"/>
        </w:rPr>
        <w:t xml:space="preserve"> http://www.znanium.ru</w:t>
      </w:r>
    </w:p>
    <w:p w:rsidR="00180D37" w:rsidRDefault="00180D37" w:rsidP="00180D37">
      <w:pPr>
        <w:spacing w:line="360" w:lineRule="auto"/>
        <w:rPr>
          <w:rFonts w:ascii="Times New Roman" w:hAnsi="Times New Roman" w:cs="Times New Roman"/>
        </w:rPr>
      </w:pPr>
      <w:r>
        <w:rPr>
          <w:rFonts w:ascii="Times New Roman" w:hAnsi="Times New Roman" w:cs="Times New Roman"/>
        </w:rPr>
        <w:t>5.</w:t>
      </w:r>
      <w:r w:rsidRPr="0045190E">
        <w:t xml:space="preserve"> </w:t>
      </w:r>
      <w:r w:rsidRPr="0045190E">
        <w:rPr>
          <w:rFonts w:ascii="Times New Roman" w:eastAsia="Calibri" w:hAnsi="Times New Roman" w:cs="Times New Roman"/>
          <w:color w:val="111111"/>
          <w:szCs w:val="28"/>
          <w:lang w:eastAsia="en-US"/>
        </w:rPr>
        <w:t xml:space="preserve">Образовательная платформа </w:t>
      </w:r>
      <w:proofErr w:type="spellStart"/>
      <w:r w:rsidRPr="0045190E">
        <w:rPr>
          <w:rFonts w:ascii="Times New Roman" w:eastAsia="Calibri" w:hAnsi="Times New Roman" w:cs="Times New Roman"/>
          <w:color w:val="111111"/>
          <w:szCs w:val="28"/>
          <w:lang w:eastAsia="en-US"/>
        </w:rPr>
        <w:t>Юрайт</w:t>
      </w:r>
      <w:proofErr w:type="spellEnd"/>
      <w:r w:rsidRPr="0045190E">
        <w:rPr>
          <w:rFonts w:ascii="Times New Roman" w:eastAsia="Calibri" w:hAnsi="Times New Roman" w:cs="Times New Roman"/>
          <w:color w:val="111111"/>
          <w:szCs w:val="28"/>
          <w:lang w:eastAsia="en-US"/>
        </w:rPr>
        <w:t xml:space="preserve"> https://urait.ru/</w:t>
      </w:r>
    </w:p>
    <w:p w:rsidR="00180D37" w:rsidRDefault="00180D37" w:rsidP="00180D37">
      <w:pPr>
        <w:spacing w:line="360" w:lineRule="auto"/>
        <w:rPr>
          <w:rFonts w:ascii="Times New Roman" w:hAnsi="Times New Roman" w:cs="Times New Roman"/>
        </w:rPr>
      </w:pPr>
      <w:r>
        <w:rPr>
          <w:rFonts w:ascii="Times New Roman" w:hAnsi="Times New Roman" w:cs="Times New Roman"/>
        </w:rPr>
        <w:t>6.</w:t>
      </w:r>
      <w:r>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14" w:history="1">
        <w:r>
          <w:rPr>
            <w:rStyle w:val="afff1"/>
            <w:rFonts w:ascii="Times New Roman" w:eastAsia="Calibri" w:hAnsi="Times New Roman" w:cs="Times New Roman"/>
            <w:szCs w:val="28"/>
            <w:lang w:eastAsia="en-US"/>
          </w:rPr>
          <w:t>http://ebs.prospekt.org/books</w:t>
        </w:r>
      </w:hyperlink>
    </w:p>
    <w:p w:rsidR="00180D37" w:rsidRDefault="00180D37" w:rsidP="00180D37">
      <w:pPr>
        <w:spacing w:line="360" w:lineRule="auto"/>
        <w:rPr>
          <w:rFonts w:ascii="Times New Roman" w:hAnsi="Times New Roman" w:cs="Times New Roman"/>
        </w:rPr>
      </w:pPr>
      <w:r>
        <w:rPr>
          <w:rFonts w:ascii="Times New Roman" w:hAnsi="Times New Roman" w:cs="Times New Roman"/>
        </w:rPr>
        <w:t>7.</w:t>
      </w:r>
      <w:r>
        <w:rPr>
          <w:rFonts w:ascii="Times New Roman" w:eastAsia="Calibri" w:hAnsi="Times New Roman" w:cs="Times New Roman"/>
          <w:color w:val="111111"/>
          <w:szCs w:val="28"/>
          <w:lang w:eastAsia="en-US"/>
        </w:rPr>
        <w:t xml:space="preserve">Деловая онлайн-библиотека </w:t>
      </w:r>
      <w:proofErr w:type="spellStart"/>
      <w:r>
        <w:rPr>
          <w:rFonts w:ascii="Times New Roman" w:eastAsia="Calibri" w:hAnsi="Times New Roman" w:cs="Times New Roman"/>
          <w:color w:val="111111"/>
          <w:szCs w:val="28"/>
          <w:lang w:val="en-US" w:eastAsia="en-US"/>
        </w:rPr>
        <w:t>Alpina</w:t>
      </w:r>
      <w:proofErr w:type="spellEnd"/>
      <w:r>
        <w:rPr>
          <w:rFonts w:ascii="Times New Roman" w:eastAsia="Calibri" w:hAnsi="Times New Roman" w:cs="Times New Roman"/>
          <w:color w:val="111111"/>
          <w:szCs w:val="28"/>
          <w:lang w:eastAsia="en-US"/>
        </w:rPr>
        <w:t xml:space="preserve"> </w:t>
      </w:r>
      <w:r>
        <w:rPr>
          <w:rFonts w:ascii="Times New Roman" w:eastAsia="Calibri" w:hAnsi="Times New Roman" w:cs="Times New Roman"/>
          <w:color w:val="111111"/>
          <w:szCs w:val="28"/>
          <w:lang w:val="en-US" w:eastAsia="en-US"/>
        </w:rPr>
        <w:t>Digital</w:t>
      </w:r>
      <w:r>
        <w:rPr>
          <w:rFonts w:ascii="Times New Roman" w:eastAsia="Calibri" w:hAnsi="Times New Roman" w:cs="Times New Roman"/>
          <w:color w:val="111111"/>
          <w:szCs w:val="28"/>
          <w:lang w:eastAsia="en-US"/>
        </w:rPr>
        <w:t xml:space="preserve"> </w:t>
      </w:r>
      <w:hyperlink r:id="rId15" w:history="1">
        <w:r>
          <w:rPr>
            <w:rFonts w:ascii="Times New Roman" w:eastAsia="Calibri" w:hAnsi="Times New Roman" w:cs="Times New Roman"/>
            <w:color w:val="111111"/>
            <w:szCs w:val="28"/>
            <w:u w:val="single"/>
            <w:lang w:val="en-US" w:eastAsia="en-US"/>
          </w:rPr>
          <w:t>http</w:t>
        </w:r>
        <w:r>
          <w:rPr>
            <w:rFonts w:ascii="Times New Roman" w:eastAsia="Calibri" w:hAnsi="Times New Roman" w:cs="Times New Roman"/>
            <w:color w:val="111111"/>
            <w:szCs w:val="28"/>
            <w:u w:val="single"/>
            <w:lang w:eastAsia="en-US"/>
          </w:rPr>
          <w:t>://</w:t>
        </w:r>
        <w:r>
          <w:rPr>
            <w:rFonts w:ascii="Times New Roman" w:eastAsia="Calibri" w:hAnsi="Times New Roman" w:cs="Times New Roman"/>
            <w:color w:val="111111"/>
            <w:szCs w:val="28"/>
            <w:u w:val="single"/>
            <w:lang w:val="en-US" w:eastAsia="en-US"/>
          </w:rPr>
          <w:t>lib</w:t>
        </w:r>
        <w:r>
          <w:rPr>
            <w:rFonts w:ascii="Times New Roman" w:eastAsia="Calibri" w:hAnsi="Times New Roman" w:cs="Times New Roman"/>
            <w:color w:val="111111"/>
            <w:szCs w:val="28"/>
            <w:u w:val="single"/>
            <w:lang w:eastAsia="en-US"/>
          </w:rPr>
          <w:t>.</w:t>
        </w:r>
        <w:proofErr w:type="spellStart"/>
        <w:r>
          <w:rPr>
            <w:rFonts w:ascii="Times New Roman" w:eastAsia="Calibri" w:hAnsi="Times New Roman" w:cs="Times New Roman"/>
            <w:color w:val="111111"/>
            <w:szCs w:val="28"/>
            <w:u w:val="single"/>
            <w:lang w:val="en-US" w:eastAsia="en-US"/>
          </w:rPr>
          <w:t>alpinadigital</w:t>
        </w:r>
        <w:proofErr w:type="spellEnd"/>
        <w:r>
          <w:rPr>
            <w:rFonts w:ascii="Times New Roman" w:eastAsia="Calibri" w:hAnsi="Times New Roman" w:cs="Times New Roman"/>
            <w:color w:val="111111"/>
            <w:szCs w:val="28"/>
            <w:u w:val="single"/>
            <w:lang w:eastAsia="en-US"/>
          </w:rPr>
          <w:t>.</w:t>
        </w:r>
        <w:proofErr w:type="spellStart"/>
        <w:r>
          <w:rPr>
            <w:rFonts w:ascii="Times New Roman" w:eastAsia="Calibri" w:hAnsi="Times New Roman" w:cs="Times New Roman"/>
            <w:color w:val="111111"/>
            <w:szCs w:val="28"/>
            <w:u w:val="single"/>
            <w:lang w:val="en-US" w:eastAsia="en-US"/>
          </w:rPr>
          <w:t>ru</w:t>
        </w:r>
        <w:proofErr w:type="spellEnd"/>
        <w:r>
          <w:rPr>
            <w:rFonts w:ascii="Times New Roman" w:eastAsia="Calibri" w:hAnsi="Times New Roman" w:cs="Times New Roman"/>
            <w:color w:val="111111"/>
            <w:szCs w:val="28"/>
            <w:u w:val="single"/>
            <w:lang w:eastAsia="en-US"/>
          </w:rPr>
          <w:t>/</w:t>
        </w:r>
      </w:hyperlink>
    </w:p>
    <w:p w:rsidR="00180D37" w:rsidRDefault="00180D37" w:rsidP="00180D37">
      <w:pPr>
        <w:spacing w:line="360" w:lineRule="auto"/>
        <w:rPr>
          <w:rFonts w:ascii="Times New Roman" w:hAnsi="Times New Roman" w:cs="Times New Roman"/>
        </w:rPr>
      </w:pPr>
      <w:r>
        <w:rPr>
          <w:rFonts w:ascii="Times New Roman" w:hAnsi="Times New Roman" w:cs="Times New Roman"/>
        </w:rPr>
        <w:t>8.</w:t>
      </w:r>
      <w:r>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6" w:history="1">
        <w:r>
          <w:rPr>
            <w:rFonts w:ascii="Times New Roman" w:eastAsia="Calibri" w:hAnsi="Times New Roman" w:cs="Times New Roman"/>
            <w:color w:val="111111"/>
            <w:szCs w:val="28"/>
            <w:u w:val="single"/>
            <w:lang w:eastAsia="en-US"/>
          </w:rPr>
          <w:t>https://grebennikon.ru/</w:t>
        </w:r>
      </w:hyperlink>
    </w:p>
    <w:p w:rsidR="00180D37" w:rsidRDefault="00180D37" w:rsidP="00180D37">
      <w:pPr>
        <w:spacing w:line="360" w:lineRule="auto"/>
        <w:rPr>
          <w:rFonts w:ascii="Times New Roman" w:hAnsi="Times New Roman" w:cs="Times New Roman"/>
        </w:rPr>
      </w:pPr>
      <w:r>
        <w:rPr>
          <w:rFonts w:ascii="Times New Roman" w:hAnsi="Times New Roman" w:cs="Times New Roman"/>
        </w:rPr>
        <w:t>9.</w:t>
      </w:r>
      <w:r>
        <w:rPr>
          <w:rFonts w:ascii="Times New Roman" w:eastAsia="Calibri" w:hAnsi="Times New Roman" w:cs="Times New Roman"/>
          <w:color w:val="111111"/>
          <w:szCs w:val="28"/>
          <w:lang w:eastAsia="en-US"/>
        </w:rPr>
        <w:t xml:space="preserve">Научная электронная библиотека </w:t>
      </w:r>
      <w:proofErr w:type="spellStart"/>
      <w:r>
        <w:rPr>
          <w:rFonts w:ascii="Times New Roman" w:eastAsia="Calibri" w:hAnsi="Times New Roman" w:cs="Times New Roman"/>
          <w:color w:val="111111"/>
          <w:szCs w:val="28"/>
          <w:lang w:val="en-US" w:eastAsia="en-US"/>
        </w:rPr>
        <w:t>eLibrary</w:t>
      </w:r>
      <w:proofErr w:type="spellEnd"/>
      <w:r>
        <w:rPr>
          <w:rFonts w:ascii="Times New Roman" w:eastAsia="Calibri" w:hAnsi="Times New Roman" w:cs="Times New Roman"/>
          <w:color w:val="111111"/>
          <w:szCs w:val="28"/>
          <w:lang w:eastAsia="en-US"/>
        </w:rPr>
        <w:t>.</w:t>
      </w:r>
      <w:proofErr w:type="spellStart"/>
      <w:r>
        <w:rPr>
          <w:rFonts w:ascii="Times New Roman" w:eastAsia="Calibri" w:hAnsi="Times New Roman" w:cs="Times New Roman"/>
          <w:color w:val="111111"/>
          <w:szCs w:val="28"/>
          <w:lang w:val="en-US" w:eastAsia="en-US"/>
        </w:rPr>
        <w:t>ru</w:t>
      </w:r>
      <w:proofErr w:type="spellEnd"/>
      <w:r>
        <w:rPr>
          <w:rFonts w:ascii="Times New Roman" w:eastAsia="Calibri" w:hAnsi="Times New Roman" w:cs="Times New Roman"/>
          <w:color w:val="111111"/>
          <w:szCs w:val="28"/>
          <w:lang w:eastAsia="en-US"/>
        </w:rPr>
        <w:t xml:space="preserve"> </w:t>
      </w:r>
      <w:hyperlink r:id="rId17" w:history="1">
        <w:r>
          <w:rPr>
            <w:rFonts w:ascii="Times New Roman" w:eastAsia="Calibri" w:hAnsi="Times New Roman" w:cs="Times New Roman"/>
            <w:color w:val="111111"/>
            <w:szCs w:val="28"/>
            <w:u w:val="single"/>
            <w:lang w:val="en-US" w:eastAsia="en-US"/>
          </w:rPr>
          <w:t>http</w:t>
        </w:r>
        <w:r>
          <w:rPr>
            <w:rFonts w:ascii="Times New Roman" w:eastAsia="Calibri" w:hAnsi="Times New Roman" w:cs="Times New Roman"/>
            <w:color w:val="111111"/>
            <w:szCs w:val="28"/>
            <w:u w:val="single"/>
            <w:lang w:eastAsia="en-US"/>
          </w:rPr>
          <w:t>://</w:t>
        </w:r>
        <w:proofErr w:type="spellStart"/>
        <w:r>
          <w:rPr>
            <w:rFonts w:ascii="Times New Roman" w:eastAsia="Calibri" w:hAnsi="Times New Roman" w:cs="Times New Roman"/>
            <w:color w:val="111111"/>
            <w:szCs w:val="28"/>
            <w:u w:val="single"/>
            <w:lang w:val="en-US" w:eastAsia="en-US"/>
          </w:rPr>
          <w:t>elibrary</w:t>
        </w:r>
        <w:proofErr w:type="spellEnd"/>
        <w:r>
          <w:rPr>
            <w:rFonts w:ascii="Times New Roman" w:eastAsia="Calibri" w:hAnsi="Times New Roman" w:cs="Times New Roman"/>
            <w:color w:val="111111"/>
            <w:szCs w:val="28"/>
            <w:u w:val="single"/>
            <w:lang w:eastAsia="en-US"/>
          </w:rPr>
          <w:t>.</w:t>
        </w:r>
        <w:proofErr w:type="spellStart"/>
        <w:r>
          <w:rPr>
            <w:rFonts w:ascii="Times New Roman" w:eastAsia="Calibri" w:hAnsi="Times New Roman" w:cs="Times New Roman"/>
            <w:color w:val="111111"/>
            <w:szCs w:val="28"/>
            <w:u w:val="single"/>
            <w:lang w:val="en-US" w:eastAsia="en-US"/>
          </w:rPr>
          <w:t>ru</w:t>
        </w:r>
        <w:proofErr w:type="spellEnd"/>
      </w:hyperlink>
      <w:r>
        <w:rPr>
          <w:rFonts w:ascii="Times New Roman" w:eastAsia="Calibri" w:hAnsi="Times New Roman" w:cs="Times New Roman"/>
          <w:color w:val="111111"/>
          <w:szCs w:val="28"/>
          <w:lang w:eastAsia="en-US"/>
        </w:rPr>
        <w:t xml:space="preserve">  </w:t>
      </w:r>
    </w:p>
    <w:p w:rsidR="00180D37" w:rsidRDefault="00180D37" w:rsidP="00180D37">
      <w:pPr>
        <w:spacing w:line="360" w:lineRule="auto"/>
        <w:rPr>
          <w:rFonts w:ascii="Times New Roman" w:hAnsi="Times New Roman" w:cs="Times New Roman"/>
        </w:rPr>
      </w:pPr>
      <w:r>
        <w:rPr>
          <w:rFonts w:ascii="Times New Roman" w:hAnsi="Times New Roman" w:cs="Times New Roman"/>
        </w:rPr>
        <w:t xml:space="preserve">10. </w:t>
      </w:r>
      <w:r>
        <w:rPr>
          <w:rFonts w:ascii="Times New Roman" w:eastAsia="Calibri" w:hAnsi="Times New Roman" w:cs="Times New Roman"/>
          <w:color w:val="111111"/>
          <w:szCs w:val="28"/>
          <w:lang w:eastAsia="en-US"/>
        </w:rPr>
        <w:t xml:space="preserve">Национальная электронная библиотека </w:t>
      </w:r>
      <w:hyperlink r:id="rId18" w:history="1">
        <w:r>
          <w:rPr>
            <w:rFonts w:ascii="Times New Roman" w:eastAsia="Calibri" w:hAnsi="Times New Roman" w:cs="Times New Roman"/>
            <w:color w:val="111111"/>
            <w:szCs w:val="28"/>
            <w:u w:val="single"/>
            <w:lang w:eastAsia="en-US"/>
          </w:rPr>
          <w:t>http://нэб.рф/</w:t>
        </w:r>
      </w:hyperlink>
    </w:p>
    <w:p w:rsidR="00A84CEA" w:rsidRDefault="00A84CEA">
      <w:pPr>
        <w:spacing w:line="360" w:lineRule="auto"/>
        <w:rPr>
          <w:rFonts w:ascii="Times New Roman" w:hAnsi="Times New Roman" w:cs="Times New Roman"/>
          <w:color w:val="111111"/>
          <w:sz w:val="24"/>
        </w:rPr>
      </w:pPr>
      <w:bookmarkStart w:id="14" w:name="_GoBack"/>
      <w:bookmarkEnd w:id="14"/>
    </w:p>
    <w:p w:rsidR="00A84CEA" w:rsidRDefault="00A84CEA">
      <w:pPr>
        <w:spacing w:line="360" w:lineRule="auto"/>
        <w:rPr>
          <w:rFonts w:ascii="Times New Roman" w:hAnsi="Times New Roman" w:cs="Times New Roman"/>
          <w:color w:val="111111"/>
          <w:sz w:val="24"/>
        </w:rPr>
      </w:pPr>
    </w:p>
    <w:p w:rsidR="00A84CEA" w:rsidRDefault="00A84CEA">
      <w:pPr>
        <w:spacing w:line="360" w:lineRule="auto"/>
        <w:rPr>
          <w:rFonts w:ascii="Times New Roman" w:hAnsi="Times New Roman" w:cs="Times New Roman"/>
          <w:color w:val="111111"/>
          <w:sz w:val="24"/>
        </w:rPr>
      </w:pPr>
    </w:p>
    <w:p w:rsidR="00A84CEA" w:rsidRDefault="00463739">
      <w:pPr>
        <w:spacing w:line="360" w:lineRule="auto"/>
        <w:ind w:firstLine="709"/>
        <w:jc w:val="center"/>
        <w:rPr>
          <w:color w:val="111111"/>
        </w:rPr>
      </w:pPr>
      <w:r>
        <w:rPr>
          <w:rFonts w:ascii="Times New Roman" w:hAnsi="Times New Roman" w:cs="Times New Roman"/>
          <w:b/>
          <w:bCs/>
          <w:color w:val="111111"/>
          <w:szCs w:val="28"/>
        </w:rPr>
        <w:lastRenderedPageBreak/>
        <w:t>10. Методические указания для обучающихся по освоению дисциплины</w:t>
      </w:r>
    </w:p>
    <w:p w:rsidR="00A84CEA" w:rsidRDefault="00463739">
      <w:pPr>
        <w:spacing w:line="360" w:lineRule="auto"/>
        <w:ind w:firstLine="709"/>
        <w:jc w:val="both"/>
        <w:rPr>
          <w:color w:val="111111"/>
        </w:rPr>
      </w:pPr>
      <w:r>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A84CEA" w:rsidRDefault="00463739">
      <w:pPr>
        <w:spacing w:line="360" w:lineRule="auto"/>
        <w:ind w:firstLine="709"/>
        <w:jc w:val="both"/>
        <w:rPr>
          <w:color w:val="111111"/>
        </w:rPr>
      </w:pPr>
      <w:r>
        <w:rPr>
          <w:rFonts w:ascii="Times New Roman" w:hAnsi="Times New Roman" w:cs="Times New Roman"/>
          <w:color w:val="111111"/>
        </w:rPr>
        <w:t xml:space="preserve">Задачами интерактивных форм обучения являются: </w:t>
      </w:r>
    </w:p>
    <w:p w:rsidR="00A84CEA" w:rsidRDefault="00463739">
      <w:pPr>
        <w:spacing w:line="360" w:lineRule="auto"/>
        <w:ind w:firstLine="709"/>
        <w:jc w:val="both"/>
        <w:rPr>
          <w:color w:val="111111"/>
        </w:rPr>
      </w:pPr>
      <w:r>
        <w:rPr>
          <w:rFonts w:ascii="Times New Roman" w:hAnsi="Times New Roman" w:cs="Times New Roman"/>
          <w:color w:val="111111"/>
        </w:rPr>
        <w:t xml:space="preserve">˗ эффективное усвоение учебного материала; </w:t>
      </w:r>
    </w:p>
    <w:p w:rsidR="00A84CEA" w:rsidRDefault="00463739">
      <w:pPr>
        <w:spacing w:line="360" w:lineRule="auto"/>
        <w:ind w:firstLine="709"/>
        <w:jc w:val="both"/>
        <w:rPr>
          <w:color w:val="111111"/>
        </w:rPr>
      </w:pPr>
      <w:r>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rsidR="00A84CEA" w:rsidRDefault="00463739">
      <w:pPr>
        <w:spacing w:line="360" w:lineRule="auto"/>
        <w:ind w:firstLine="709"/>
        <w:jc w:val="both"/>
        <w:rPr>
          <w:color w:val="111111"/>
        </w:rPr>
      </w:pPr>
      <w:r>
        <w:rPr>
          <w:rFonts w:ascii="Times New Roman" w:hAnsi="Times New Roman" w:cs="Times New Roman"/>
          <w:color w:val="111111"/>
        </w:rPr>
        <w:t xml:space="preserve">˗ установление воздействия между студентами, обучение работать в команде; </w:t>
      </w:r>
    </w:p>
    <w:p w:rsidR="00A84CEA" w:rsidRDefault="00463739">
      <w:pPr>
        <w:spacing w:line="360" w:lineRule="auto"/>
        <w:ind w:firstLine="709"/>
        <w:jc w:val="both"/>
        <w:rPr>
          <w:color w:val="111111"/>
        </w:rPr>
      </w:pPr>
      <w:r>
        <w:rPr>
          <w:rFonts w:ascii="Times New Roman" w:hAnsi="Times New Roman" w:cs="Times New Roman"/>
          <w:color w:val="111111"/>
        </w:rPr>
        <w:t xml:space="preserve">˗ формирование у студентов объективного мнения по изучаемой тематике; </w:t>
      </w:r>
    </w:p>
    <w:p w:rsidR="00A84CEA" w:rsidRDefault="00463739">
      <w:pPr>
        <w:spacing w:line="360" w:lineRule="auto"/>
        <w:ind w:firstLine="709"/>
        <w:jc w:val="both"/>
        <w:rPr>
          <w:color w:val="111111"/>
        </w:rPr>
      </w:pPr>
      <w:r>
        <w:rPr>
          <w:rFonts w:ascii="Times New Roman" w:hAnsi="Times New Roman" w:cs="Times New Roman"/>
          <w:color w:val="111111"/>
        </w:rPr>
        <w:t xml:space="preserve">˗ формирование жизненных и профессиональных навыков. </w:t>
      </w:r>
    </w:p>
    <w:p w:rsidR="00A84CEA" w:rsidRDefault="00463739">
      <w:pPr>
        <w:spacing w:line="360" w:lineRule="auto"/>
        <w:ind w:firstLine="709"/>
        <w:jc w:val="both"/>
        <w:rPr>
          <w:color w:val="111111"/>
        </w:rPr>
      </w:pPr>
      <w:r>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A84CEA" w:rsidRDefault="00463739">
      <w:pPr>
        <w:spacing w:line="360" w:lineRule="auto"/>
        <w:ind w:firstLine="709"/>
        <w:jc w:val="both"/>
        <w:rPr>
          <w:color w:val="111111"/>
        </w:rPr>
      </w:pPr>
      <w:r>
        <w:rPr>
          <w:rFonts w:ascii="Times New Roman" w:hAnsi="Times New Roman" w:cs="Times New Roman"/>
          <w:color w:val="111111"/>
        </w:rPr>
        <w:t>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w:t>
      </w:r>
      <w:r>
        <w:rPr>
          <w:rFonts w:ascii="Times New Roman" w:hAnsi="Times New Roman" w:cs="Times New Roman"/>
          <w:color w:val="111111"/>
        </w:rPr>
        <w:lastRenderedPageBreak/>
        <w:t xml:space="preserve">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w:t>
      </w:r>
    </w:p>
    <w:p w:rsidR="00A84CEA" w:rsidRDefault="00463739">
      <w:pPr>
        <w:spacing w:line="360" w:lineRule="auto"/>
        <w:ind w:firstLine="709"/>
        <w:jc w:val="both"/>
        <w:rPr>
          <w:color w:val="111111"/>
        </w:rPr>
      </w:pPr>
      <w:r>
        <w:rPr>
          <w:rFonts w:ascii="Times New Roman" w:hAnsi="Times New Roman" w:cs="Times New Roman"/>
          <w:color w:val="111111"/>
        </w:rPr>
        <w:t xml:space="preserve">Самостоятельная работа реализуется: </w:t>
      </w:r>
    </w:p>
    <w:p w:rsidR="00A84CEA" w:rsidRDefault="00463739">
      <w:pPr>
        <w:spacing w:line="360" w:lineRule="auto"/>
        <w:ind w:firstLine="709"/>
        <w:jc w:val="both"/>
        <w:rPr>
          <w:color w:val="111111"/>
        </w:rPr>
      </w:pPr>
      <w:r>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rsidR="00A84CEA" w:rsidRDefault="00463739">
      <w:pPr>
        <w:spacing w:line="360" w:lineRule="auto"/>
        <w:ind w:firstLine="709"/>
        <w:jc w:val="both"/>
        <w:rPr>
          <w:color w:val="111111"/>
        </w:rPr>
      </w:pPr>
      <w:r>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A84CEA" w:rsidRDefault="00463739">
      <w:pPr>
        <w:spacing w:line="360" w:lineRule="auto"/>
        <w:ind w:firstLine="709"/>
        <w:jc w:val="both"/>
        <w:rPr>
          <w:color w:val="111111"/>
        </w:rPr>
      </w:pPr>
      <w:r>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A84CEA" w:rsidRDefault="00463739">
      <w:pPr>
        <w:spacing w:line="360" w:lineRule="auto"/>
        <w:ind w:firstLine="709"/>
        <w:jc w:val="both"/>
        <w:rPr>
          <w:color w:val="111111"/>
        </w:rPr>
      </w:pPr>
      <w:r>
        <w:rPr>
          <w:rFonts w:ascii="Times New Roman" w:hAnsi="Times New Roman" w:cs="Times New Roman"/>
          <w:b/>
          <w:color w:val="111111"/>
          <w:szCs w:val="28"/>
        </w:rPr>
        <w:t>Подготовка к занятиям и работа с материалом</w:t>
      </w:r>
    </w:p>
    <w:p w:rsidR="00A84CEA" w:rsidRDefault="00463739">
      <w:pPr>
        <w:spacing w:line="360" w:lineRule="auto"/>
        <w:ind w:firstLine="709"/>
        <w:jc w:val="both"/>
        <w:rPr>
          <w:color w:val="111111"/>
        </w:rPr>
      </w:pPr>
      <w:r>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A84CEA" w:rsidRDefault="00463739">
      <w:pPr>
        <w:spacing w:line="360" w:lineRule="auto"/>
        <w:ind w:right="-1" w:firstLine="709"/>
        <w:jc w:val="both"/>
        <w:rPr>
          <w:color w:val="111111"/>
        </w:rPr>
      </w:pPr>
      <w:r>
        <w:rPr>
          <w:rFonts w:ascii="Times New Roman" w:hAnsi="Times New Roman" w:cs="Times New Roman"/>
          <w:color w:val="111111"/>
          <w:szCs w:val="28"/>
        </w:rPr>
        <w:t xml:space="preserve">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w:t>
      </w:r>
      <w:r>
        <w:rPr>
          <w:rFonts w:ascii="Times New Roman" w:hAnsi="Times New Roman" w:cs="Times New Roman"/>
          <w:color w:val="111111"/>
          <w:szCs w:val="28"/>
        </w:rPr>
        <w:lastRenderedPageBreak/>
        <w:t>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A84CEA" w:rsidRDefault="00463739">
      <w:pPr>
        <w:spacing w:line="360" w:lineRule="auto"/>
        <w:ind w:right="-1" w:firstLine="709"/>
        <w:jc w:val="both"/>
        <w:rPr>
          <w:color w:val="111111"/>
        </w:rPr>
      </w:pPr>
      <w:r>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A84CEA" w:rsidRDefault="00463739">
      <w:pPr>
        <w:spacing w:line="360" w:lineRule="auto"/>
        <w:ind w:right="-1" w:firstLine="709"/>
        <w:jc w:val="both"/>
        <w:rPr>
          <w:color w:val="111111"/>
        </w:rPr>
      </w:pPr>
      <w:r>
        <w:rPr>
          <w:rFonts w:ascii="Times New Roman" w:hAnsi="Times New Roman" w:cs="Times New Roman"/>
          <w:color w:val="111111"/>
          <w:szCs w:val="28"/>
        </w:rPr>
        <w:t>Выбор вида записи зависит от характера изучаемого материала и целей работы с ним.</w:t>
      </w:r>
    </w:p>
    <w:p w:rsidR="00A84CEA" w:rsidRDefault="00463739">
      <w:pPr>
        <w:spacing w:line="360" w:lineRule="auto"/>
        <w:ind w:right="-1" w:firstLine="709"/>
        <w:jc w:val="both"/>
        <w:rPr>
          <w:color w:val="111111"/>
        </w:rPr>
      </w:pPr>
      <w:r>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rsidR="00A84CEA" w:rsidRDefault="00463739">
      <w:pPr>
        <w:spacing w:line="360" w:lineRule="auto"/>
        <w:ind w:right="-1" w:firstLine="709"/>
        <w:jc w:val="both"/>
        <w:rPr>
          <w:color w:val="111111"/>
        </w:rPr>
      </w:pPr>
      <w:r>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A84CEA" w:rsidRDefault="00463739">
      <w:pPr>
        <w:spacing w:line="360" w:lineRule="auto"/>
        <w:ind w:right="-1" w:firstLine="709"/>
        <w:jc w:val="both"/>
        <w:rPr>
          <w:color w:val="111111"/>
        </w:rPr>
      </w:pPr>
      <w:r>
        <w:rPr>
          <w:rFonts w:ascii="Times New Roman" w:hAnsi="Times New Roman" w:cs="Times New Roman"/>
          <w:bCs/>
          <w:i/>
          <w:color w:val="111111"/>
          <w:szCs w:val="28"/>
        </w:rPr>
        <w:t>План</w:t>
      </w:r>
      <w:r>
        <w:rPr>
          <w:rFonts w:ascii="Times New Roman" w:hAnsi="Times New Roman" w:cs="Times New Roman"/>
          <w:i/>
          <w:color w:val="111111"/>
          <w:szCs w:val="28"/>
        </w:rPr>
        <w:t>–</w:t>
      </w:r>
      <w:r>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A84CEA" w:rsidRDefault="00463739">
      <w:pPr>
        <w:spacing w:line="360" w:lineRule="auto"/>
        <w:ind w:right="-1" w:firstLine="709"/>
        <w:jc w:val="both"/>
        <w:rPr>
          <w:color w:val="111111"/>
        </w:rPr>
      </w:pPr>
      <w:r>
        <w:rPr>
          <w:rFonts w:ascii="Times New Roman" w:hAnsi="Times New Roman" w:cs="Times New Roman"/>
          <w:bCs/>
          <w:i/>
          <w:color w:val="111111"/>
          <w:szCs w:val="28"/>
        </w:rPr>
        <w:t>Конспект</w:t>
      </w:r>
      <w:r>
        <w:rPr>
          <w:rFonts w:ascii="Times New Roman" w:hAnsi="Times New Roman" w:cs="Times New Roman"/>
          <w:i/>
          <w:color w:val="111111"/>
          <w:szCs w:val="28"/>
        </w:rPr>
        <w:t>–</w:t>
      </w:r>
      <w:r>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rsidR="00A84CEA" w:rsidRDefault="00463739">
      <w:pPr>
        <w:spacing w:line="360" w:lineRule="auto"/>
        <w:ind w:right="-1" w:firstLine="709"/>
        <w:jc w:val="both"/>
        <w:rPr>
          <w:color w:val="111111"/>
        </w:rPr>
      </w:pPr>
      <w:r>
        <w:rPr>
          <w:rFonts w:ascii="Times New Roman" w:hAnsi="Times New Roman" w:cs="Times New Roman"/>
          <w:bCs/>
          <w:i/>
          <w:color w:val="111111"/>
          <w:szCs w:val="28"/>
        </w:rPr>
        <w:t>План-конспект</w:t>
      </w:r>
      <w:r>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A84CEA" w:rsidRDefault="00463739">
      <w:pPr>
        <w:spacing w:line="360" w:lineRule="auto"/>
        <w:ind w:right="-1" w:firstLine="709"/>
        <w:jc w:val="both"/>
        <w:rPr>
          <w:color w:val="111111"/>
        </w:rPr>
      </w:pPr>
      <w:r>
        <w:rPr>
          <w:rFonts w:ascii="Times New Roman" w:hAnsi="Times New Roman" w:cs="Times New Roman"/>
          <w:bCs/>
          <w:i/>
          <w:color w:val="111111"/>
          <w:szCs w:val="28"/>
        </w:rPr>
        <w:t>Текстуальный конспект</w:t>
      </w:r>
      <w:r>
        <w:rPr>
          <w:rFonts w:ascii="Times New Roman" w:hAnsi="Times New Roman" w:cs="Times New Roman"/>
          <w:color w:val="111111"/>
          <w:szCs w:val="28"/>
        </w:rPr>
        <w:t>– это воспроизведение наиболее важных положений и фактов источника.</w:t>
      </w:r>
    </w:p>
    <w:p w:rsidR="00A84CEA" w:rsidRDefault="00463739">
      <w:pPr>
        <w:spacing w:line="360" w:lineRule="auto"/>
        <w:ind w:right="-1" w:firstLine="709"/>
        <w:jc w:val="both"/>
        <w:rPr>
          <w:color w:val="111111"/>
        </w:rPr>
      </w:pPr>
      <w:r>
        <w:rPr>
          <w:rFonts w:ascii="Times New Roman" w:hAnsi="Times New Roman" w:cs="Times New Roman"/>
          <w:bCs/>
          <w:i/>
          <w:color w:val="111111"/>
          <w:szCs w:val="28"/>
        </w:rPr>
        <w:t xml:space="preserve">Свободный конспект </w:t>
      </w:r>
      <w:r>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A84CEA" w:rsidRDefault="00463739">
      <w:pPr>
        <w:spacing w:line="360" w:lineRule="auto"/>
        <w:ind w:right="-1" w:firstLine="709"/>
        <w:jc w:val="both"/>
        <w:rPr>
          <w:color w:val="111111"/>
        </w:rPr>
      </w:pPr>
      <w:r>
        <w:rPr>
          <w:rFonts w:ascii="Times New Roman" w:hAnsi="Times New Roman" w:cs="Times New Roman"/>
          <w:bCs/>
          <w:i/>
          <w:color w:val="111111"/>
          <w:szCs w:val="28"/>
        </w:rPr>
        <w:t xml:space="preserve">Тематический конспект </w:t>
      </w:r>
      <w:r>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rsidR="00A84CEA" w:rsidRDefault="00463739">
      <w:pPr>
        <w:spacing w:line="360" w:lineRule="auto"/>
        <w:ind w:right="-1" w:firstLine="709"/>
        <w:jc w:val="both"/>
        <w:rPr>
          <w:color w:val="111111"/>
        </w:rPr>
      </w:pPr>
      <w:r>
        <w:rPr>
          <w:rFonts w:ascii="Times New Roman" w:hAnsi="Times New Roman" w:cs="Times New Roman"/>
          <w:color w:val="111111"/>
          <w:szCs w:val="28"/>
        </w:rPr>
        <w:lastRenderedPageBreak/>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A84CEA" w:rsidRDefault="00463739">
      <w:pPr>
        <w:spacing w:line="360" w:lineRule="auto"/>
        <w:ind w:right="-1" w:firstLine="709"/>
        <w:jc w:val="both"/>
        <w:rPr>
          <w:color w:val="111111"/>
        </w:rPr>
      </w:pPr>
      <w:r>
        <w:rPr>
          <w:rFonts w:ascii="Times New Roman" w:hAnsi="Times New Roman" w:cs="Times New Roman"/>
          <w:i/>
          <w:iCs/>
          <w:color w:val="111111"/>
          <w:szCs w:val="28"/>
        </w:rPr>
        <w:t xml:space="preserve">Подготовка информационного сообщения – </w:t>
      </w:r>
      <w:r>
        <w:rPr>
          <w:rFonts w:ascii="Times New Roman" w:hAnsi="Times New Roman" w:cs="Times New Roman"/>
          <w:iCs/>
          <w:color w:val="111111"/>
          <w:szCs w:val="28"/>
        </w:rPr>
        <w:t>в</w:t>
      </w:r>
      <w:r>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A84CEA" w:rsidRDefault="00463739">
      <w:pPr>
        <w:spacing w:line="360" w:lineRule="auto"/>
        <w:ind w:right="-1" w:firstLine="709"/>
        <w:jc w:val="both"/>
        <w:rPr>
          <w:color w:val="111111"/>
        </w:rPr>
      </w:pPr>
      <w:r>
        <w:rPr>
          <w:rFonts w:ascii="Times New Roman" w:hAnsi="Times New Roman" w:cs="Times New Roman"/>
          <w:color w:val="111111"/>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A84CEA" w:rsidRDefault="00463739">
      <w:pPr>
        <w:spacing w:line="360" w:lineRule="auto"/>
        <w:ind w:right="-1" w:firstLine="709"/>
        <w:jc w:val="both"/>
        <w:rPr>
          <w:color w:val="111111"/>
        </w:rPr>
      </w:pPr>
      <w:r>
        <w:rPr>
          <w:rFonts w:ascii="Times New Roman" w:hAnsi="Times New Roman" w:cs="Times New Roman"/>
          <w:i/>
          <w:iCs/>
          <w:color w:val="111111"/>
          <w:szCs w:val="28"/>
        </w:rPr>
        <w:t>Составление обобщающей таблицы по теме –</w:t>
      </w:r>
      <w:r>
        <w:rPr>
          <w:rFonts w:ascii="Times New Roman" w:hAnsi="Times New Roman" w:cs="Times New Roman"/>
          <w:iCs/>
          <w:color w:val="111111"/>
          <w:szCs w:val="28"/>
        </w:rPr>
        <w:t>в</w:t>
      </w:r>
      <w:r>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A84CEA" w:rsidRDefault="00463739">
      <w:pPr>
        <w:spacing w:line="360" w:lineRule="auto"/>
        <w:ind w:right="-1" w:firstLine="709"/>
        <w:jc w:val="both"/>
        <w:rPr>
          <w:color w:val="111111"/>
        </w:rPr>
      </w:pPr>
      <w:r>
        <w:rPr>
          <w:rFonts w:ascii="Times New Roman" w:hAnsi="Times New Roman" w:cs="Times New Roman"/>
          <w:b/>
          <w:color w:val="111111"/>
          <w:szCs w:val="28"/>
        </w:rPr>
        <w:t>Подготовка к семинарским и практическим занятиям</w:t>
      </w:r>
    </w:p>
    <w:p w:rsidR="00A84CEA" w:rsidRDefault="00463739">
      <w:pPr>
        <w:spacing w:line="360" w:lineRule="auto"/>
        <w:ind w:right="-1" w:firstLine="709"/>
        <w:jc w:val="both"/>
        <w:rPr>
          <w:color w:val="111111"/>
        </w:rPr>
      </w:pPr>
      <w:r>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A84CEA" w:rsidRDefault="00463739">
      <w:pPr>
        <w:numPr>
          <w:ilvl w:val="0"/>
          <w:numId w:val="1"/>
        </w:numPr>
        <w:spacing w:line="360" w:lineRule="auto"/>
        <w:ind w:right="-1"/>
        <w:jc w:val="both"/>
        <w:rPr>
          <w:color w:val="111111"/>
        </w:rPr>
      </w:pPr>
      <w:r>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A84CEA" w:rsidRDefault="00463739">
      <w:pPr>
        <w:numPr>
          <w:ilvl w:val="0"/>
          <w:numId w:val="1"/>
        </w:numPr>
        <w:spacing w:line="360" w:lineRule="auto"/>
        <w:ind w:right="-1"/>
        <w:jc w:val="both"/>
        <w:rPr>
          <w:color w:val="111111"/>
        </w:rPr>
      </w:pPr>
      <w:r>
        <w:rPr>
          <w:rFonts w:ascii="Times New Roman" w:hAnsi="Times New Roman" w:cs="Times New Roman"/>
          <w:bCs/>
          <w:color w:val="111111"/>
          <w:szCs w:val="28"/>
          <w:lang w:bidi="ru-RU"/>
        </w:rPr>
        <w:t>подготовить тезисы выступлений по вопросам, выносимым на семинар.</w:t>
      </w:r>
    </w:p>
    <w:p w:rsidR="00A84CEA" w:rsidRDefault="00463739">
      <w:pPr>
        <w:spacing w:line="360" w:lineRule="auto"/>
        <w:ind w:right="-1" w:firstLine="360"/>
        <w:jc w:val="both"/>
        <w:rPr>
          <w:color w:val="111111"/>
        </w:rPr>
      </w:pPr>
      <w:r>
        <w:rPr>
          <w:rFonts w:ascii="Times New Roman" w:hAnsi="Times New Roman" w:cs="Times New Roman"/>
          <w:bCs/>
          <w:color w:val="111111"/>
          <w:szCs w:val="28"/>
          <w:lang w:bidi="ru-RU"/>
        </w:rPr>
        <w:t>Начиная подготовку к семинару, следует:</w:t>
      </w:r>
    </w:p>
    <w:p w:rsidR="00A84CEA" w:rsidRDefault="00463739">
      <w:pPr>
        <w:numPr>
          <w:ilvl w:val="0"/>
          <w:numId w:val="2"/>
        </w:numPr>
        <w:spacing w:line="360" w:lineRule="auto"/>
        <w:ind w:right="-1"/>
        <w:jc w:val="both"/>
        <w:rPr>
          <w:color w:val="111111"/>
        </w:rPr>
      </w:pPr>
      <w:r>
        <w:rPr>
          <w:rFonts w:ascii="Times New Roman" w:hAnsi="Times New Roman" w:cs="Times New Roman"/>
          <w:bCs/>
          <w:color w:val="111111"/>
          <w:szCs w:val="28"/>
          <w:lang w:bidi="ru-RU"/>
        </w:rPr>
        <w:t>четко определить смысл заданий, которые предстоит выполнить;</w:t>
      </w:r>
    </w:p>
    <w:p w:rsidR="00A84CEA" w:rsidRDefault="00463739">
      <w:pPr>
        <w:numPr>
          <w:ilvl w:val="0"/>
          <w:numId w:val="2"/>
        </w:numPr>
        <w:spacing w:line="360" w:lineRule="auto"/>
        <w:ind w:right="-1"/>
        <w:jc w:val="both"/>
        <w:rPr>
          <w:color w:val="111111"/>
        </w:rPr>
      </w:pPr>
      <w:r>
        <w:rPr>
          <w:rFonts w:ascii="Times New Roman" w:hAnsi="Times New Roman" w:cs="Times New Roman"/>
          <w:bCs/>
          <w:color w:val="111111"/>
          <w:szCs w:val="28"/>
          <w:lang w:bidi="ru-RU"/>
        </w:rPr>
        <w:lastRenderedPageBreak/>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A84CEA" w:rsidRDefault="00463739">
      <w:pPr>
        <w:spacing w:line="360" w:lineRule="auto"/>
        <w:ind w:right="-1" w:firstLine="349"/>
        <w:jc w:val="both"/>
        <w:rPr>
          <w:rFonts w:ascii="Times New Roman" w:hAnsi="Times New Roman" w:cs="Times New Roman"/>
          <w:bCs/>
          <w:color w:val="111111"/>
          <w:szCs w:val="28"/>
          <w:lang w:bidi="ru-RU"/>
        </w:rPr>
      </w:pPr>
      <w:r>
        <w:rPr>
          <w:rFonts w:ascii="Times New Roman" w:hAnsi="Times New Roman" w:cs="Times New Roman"/>
          <w:bCs/>
          <w:color w:val="111111"/>
          <w:szCs w:val="28"/>
          <w:lang w:bidi="ru-RU"/>
        </w:rPr>
        <w:t>Начинать подготовку следует с изучения рекомендованной литературы.</w:t>
      </w:r>
    </w:p>
    <w:p w:rsidR="00A84CEA" w:rsidRDefault="00463739">
      <w:pPr>
        <w:spacing w:line="360" w:lineRule="auto"/>
        <w:ind w:right="-1" w:firstLine="349"/>
        <w:jc w:val="both"/>
        <w:rPr>
          <w:color w:val="111111"/>
        </w:rPr>
      </w:pPr>
      <w:r>
        <w:rPr>
          <w:rFonts w:ascii="Times New Roman" w:hAnsi="Times New Roman" w:cs="Times New Roman"/>
          <w:bCs/>
          <w:color w:val="111111"/>
          <w:szCs w:val="28"/>
          <w:lang w:bidi="ru-RU"/>
        </w:rPr>
        <w:t>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A84CEA" w:rsidRDefault="00463739">
      <w:pPr>
        <w:spacing w:line="360" w:lineRule="auto"/>
        <w:ind w:right="-1" w:firstLine="709"/>
        <w:jc w:val="both"/>
        <w:rPr>
          <w:color w:val="111111"/>
        </w:rPr>
      </w:pPr>
      <w:r>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A84CEA" w:rsidRDefault="00463739">
      <w:pPr>
        <w:spacing w:line="360" w:lineRule="auto"/>
        <w:ind w:right="-1" w:firstLine="709"/>
        <w:jc w:val="both"/>
        <w:rPr>
          <w:color w:val="111111"/>
        </w:rPr>
      </w:pPr>
      <w:r>
        <w:rPr>
          <w:rFonts w:ascii="Times New Roman" w:hAnsi="Times New Roman" w:cs="Times New Roman"/>
          <w:b/>
          <w:bCs/>
          <w:color w:val="111111"/>
          <w:szCs w:val="28"/>
          <w:lang w:bidi="ru-RU"/>
        </w:rPr>
        <w:t>Подготовка к дискуссии</w:t>
      </w:r>
    </w:p>
    <w:p w:rsidR="00A84CEA" w:rsidRDefault="00463739">
      <w:pPr>
        <w:spacing w:line="360" w:lineRule="auto"/>
        <w:ind w:right="-1" w:firstLine="709"/>
        <w:jc w:val="both"/>
        <w:rPr>
          <w:color w:val="111111"/>
        </w:rPr>
      </w:pPr>
      <w:r>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A84CEA" w:rsidRDefault="00463739">
      <w:pPr>
        <w:spacing w:line="360" w:lineRule="auto"/>
        <w:ind w:right="-1" w:firstLine="709"/>
        <w:jc w:val="both"/>
        <w:rPr>
          <w:color w:val="111111"/>
        </w:rPr>
      </w:pPr>
      <w:r>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A84CEA" w:rsidRDefault="00463739">
      <w:pPr>
        <w:spacing w:line="360" w:lineRule="auto"/>
        <w:ind w:right="-1" w:firstLine="709"/>
        <w:jc w:val="both"/>
        <w:rPr>
          <w:color w:val="111111"/>
        </w:rPr>
      </w:pPr>
      <w:r>
        <w:rPr>
          <w:rFonts w:ascii="Times New Roman" w:hAnsi="Times New Roman" w:cs="Times New Roman"/>
          <w:color w:val="111111"/>
          <w:szCs w:val="28"/>
          <w:lang w:bidi="ru-RU"/>
        </w:rPr>
        <w:t xml:space="preserve">Студент может дополнить список использованной литературы современными источниками, не представленными в списке рекомендованной литературы, </w:t>
      </w:r>
      <w:r>
        <w:rPr>
          <w:rFonts w:ascii="Times New Roman" w:hAnsi="Times New Roman" w:cs="Times New Roman"/>
          <w:color w:val="111111"/>
          <w:szCs w:val="28"/>
          <w:lang w:bidi="ru-RU"/>
        </w:rPr>
        <w:lastRenderedPageBreak/>
        <w:t>и в дальнейшем использовать собственные подготовленные учебные материалы при написании курсовых и дипломных работ.</w:t>
      </w:r>
    </w:p>
    <w:p w:rsidR="00A84CEA" w:rsidRDefault="00463739">
      <w:pPr>
        <w:spacing w:line="360" w:lineRule="auto"/>
        <w:ind w:right="-1" w:firstLine="709"/>
        <w:jc w:val="both"/>
        <w:rPr>
          <w:color w:val="111111"/>
        </w:rPr>
      </w:pPr>
      <w:r>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A84CEA" w:rsidRDefault="00463739">
      <w:pPr>
        <w:spacing w:line="360" w:lineRule="auto"/>
        <w:ind w:right="-1" w:firstLine="709"/>
        <w:jc w:val="both"/>
        <w:rPr>
          <w:color w:val="111111"/>
        </w:rPr>
      </w:pPr>
      <w:r>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A84CEA" w:rsidRDefault="00463739">
      <w:pPr>
        <w:spacing w:line="360" w:lineRule="auto"/>
        <w:ind w:right="-1" w:firstLine="709"/>
        <w:jc w:val="both"/>
        <w:rPr>
          <w:color w:val="111111"/>
        </w:rPr>
      </w:pPr>
      <w:r>
        <w:rPr>
          <w:rFonts w:ascii="Times New Roman" w:hAnsi="Times New Roman" w:cs="Times New Roman"/>
          <w:b/>
          <w:color w:val="111111"/>
          <w:szCs w:val="28"/>
        </w:rPr>
        <w:t>Подготовка к решению кейсов</w:t>
      </w:r>
    </w:p>
    <w:p w:rsidR="00A84CEA" w:rsidRDefault="00463739">
      <w:pPr>
        <w:spacing w:line="360" w:lineRule="auto"/>
        <w:ind w:right="-1" w:firstLine="709"/>
        <w:jc w:val="both"/>
        <w:rPr>
          <w:color w:val="111111"/>
        </w:rPr>
      </w:pPr>
      <w:r>
        <w:rPr>
          <w:rFonts w:ascii="Times New Roman" w:hAnsi="Times New Roman" w:cs="Times New Roman"/>
          <w:color w:val="111111"/>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color w:val="111111"/>
          <w:szCs w:val="28"/>
        </w:rPr>
        <w:t>кейсовых</w:t>
      </w:r>
      <w:proofErr w:type="spellEnd"/>
      <w:r>
        <w:rPr>
          <w:rFonts w:ascii="Times New Roman" w:hAnsi="Times New Roman" w:cs="Times New Roman"/>
          <w:color w:val="111111"/>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color w:val="111111"/>
          <w:szCs w:val="28"/>
        </w:rPr>
        <w:t>кейсовых</w:t>
      </w:r>
      <w:proofErr w:type="spellEnd"/>
      <w:r>
        <w:rPr>
          <w:rFonts w:ascii="Times New Roman" w:hAnsi="Times New Roman" w:cs="Times New Roman"/>
          <w:color w:val="111111"/>
          <w:szCs w:val="28"/>
        </w:rPr>
        <w:t xml:space="preserve"> заданий по предыдущей теме.</w:t>
      </w:r>
    </w:p>
    <w:p w:rsidR="00A84CEA" w:rsidRDefault="00463739">
      <w:pPr>
        <w:spacing w:line="360" w:lineRule="auto"/>
        <w:ind w:firstLine="709"/>
        <w:jc w:val="both"/>
        <w:rPr>
          <w:color w:val="111111"/>
        </w:rPr>
      </w:pPr>
      <w:r>
        <w:rPr>
          <w:rFonts w:ascii="Times New Roman" w:hAnsi="Times New Roman"/>
          <w:b/>
          <w:color w:val="111111"/>
          <w:szCs w:val="28"/>
        </w:rPr>
        <w:t>Методические рекомендации по выполнению контрольной работы</w:t>
      </w:r>
    </w:p>
    <w:p w:rsidR="00A84CEA" w:rsidRDefault="00463739">
      <w:pPr>
        <w:spacing w:line="360" w:lineRule="auto"/>
        <w:ind w:firstLine="709"/>
        <w:jc w:val="both"/>
        <w:rPr>
          <w:color w:val="111111"/>
        </w:rPr>
      </w:pPr>
      <w:r>
        <w:rPr>
          <w:rFonts w:ascii="Times New Roman" w:hAnsi="Times New Roman"/>
          <w:color w:val="111111"/>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A84CEA" w:rsidRDefault="00463739">
      <w:pPr>
        <w:widowControl w:val="0"/>
        <w:spacing w:line="336" w:lineRule="auto"/>
        <w:ind w:firstLine="709"/>
        <w:jc w:val="both"/>
        <w:rPr>
          <w:rFonts w:ascii="Times New Roman" w:hAnsi="Times New Roman" w:cs="Times New Roman"/>
          <w:b/>
          <w:spacing w:val="-2"/>
        </w:rPr>
      </w:pPr>
      <w:r>
        <w:rPr>
          <w:rFonts w:ascii="Times New Roman" w:hAnsi="Times New Roman" w:cs="Times New Roman"/>
          <w:b/>
          <w:spacing w:val="-2"/>
        </w:rPr>
        <w:lastRenderedPageBreak/>
        <w:t>11. П</w:t>
      </w:r>
      <w:r>
        <w:rPr>
          <w:rFonts w:ascii="Times New Roman" w:hAnsi="Times New Roman" w:cs="Times New Roman"/>
          <w:b/>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Pr>
          <w:rFonts w:ascii="Times New Roman" w:hAnsi="Times New Roman" w:cs="Times New Roman"/>
          <w:b/>
          <w:spacing w:val="-2"/>
        </w:rPr>
        <w:t>систем.</w:t>
      </w:r>
    </w:p>
    <w:p w:rsidR="00A84CEA" w:rsidRDefault="00463739">
      <w:pPr>
        <w:widowControl w:val="0"/>
        <w:spacing w:line="336" w:lineRule="auto"/>
        <w:ind w:firstLine="709"/>
        <w:jc w:val="both"/>
        <w:rPr>
          <w:rFonts w:ascii="Times New Roman" w:hAnsi="Times New Roman" w:cs="Times New Roman"/>
          <w:b/>
        </w:rPr>
      </w:pPr>
      <w:r>
        <w:rPr>
          <w:rFonts w:ascii="Times New Roman" w:hAnsi="Times New Roman" w:cs="Times New Roman"/>
          <w:b/>
          <w:spacing w:val="-2"/>
        </w:rPr>
        <w:t xml:space="preserve">11.1. </w:t>
      </w:r>
      <w:r>
        <w:rPr>
          <w:rFonts w:ascii="Times New Roman" w:hAnsi="Times New Roman" w:cs="Times New Roman"/>
          <w:b/>
        </w:rPr>
        <w:t>Комплект</w:t>
      </w:r>
      <w:r>
        <w:rPr>
          <w:rFonts w:ascii="Times New Roman" w:hAnsi="Times New Roman" w:cs="Times New Roman"/>
          <w:b/>
          <w:spacing w:val="-17"/>
        </w:rPr>
        <w:t xml:space="preserve"> </w:t>
      </w:r>
      <w:r>
        <w:rPr>
          <w:rFonts w:ascii="Times New Roman" w:hAnsi="Times New Roman" w:cs="Times New Roman"/>
          <w:b/>
        </w:rPr>
        <w:t>лицензионного</w:t>
      </w:r>
      <w:r>
        <w:rPr>
          <w:rFonts w:ascii="Times New Roman" w:hAnsi="Times New Roman" w:cs="Times New Roman"/>
          <w:b/>
          <w:spacing w:val="-16"/>
        </w:rPr>
        <w:t xml:space="preserve"> </w:t>
      </w:r>
      <w:r>
        <w:rPr>
          <w:rFonts w:ascii="Times New Roman" w:hAnsi="Times New Roman" w:cs="Times New Roman"/>
          <w:b/>
        </w:rPr>
        <w:t>программного</w:t>
      </w:r>
      <w:r>
        <w:rPr>
          <w:rFonts w:ascii="Times New Roman" w:hAnsi="Times New Roman" w:cs="Times New Roman"/>
          <w:b/>
          <w:spacing w:val="-15"/>
        </w:rPr>
        <w:t xml:space="preserve"> </w:t>
      </w:r>
      <w:r>
        <w:rPr>
          <w:rFonts w:ascii="Times New Roman" w:hAnsi="Times New Roman" w:cs="Times New Roman"/>
          <w:b/>
          <w:spacing w:val="-2"/>
        </w:rPr>
        <w:t>обеспечения:</w:t>
      </w:r>
    </w:p>
    <w:p w:rsidR="00A84CEA" w:rsidRPr="001077F2" w:rsidRDefault="00463739">
      <w:pPr>
        <w:widowControl w:val="0"/>
        <w:tabs>
          <w:tab w:val="left" w:pos="1660"/>
        </w:tabs>
        <w:spacing w:line="336" w:lineRule="auto"/>
        <w:ind w:firstLine="709"/>
        <w:rPr>
          <w:rFonts w:ascii="Times New Roman" w:hAnsi="Times New Roman" w:cs="Times New Roman"/>
        </w:rPr>
      </w:pPr>
      <w:r w:rsidRPr="001077F2">
        <w:rPr>
          <w:rFonts w:ascii="Times New Roman" w:hAnsi="Times New Roman" w:cs="Times New Roman"/>
        </w:rPr>
        <w:t xml:space="preserve">1. </w:t>
      </w:r>
      <w:r>
        <w:rPr>
          <w:rFonts w:ascii="Times New Roman" w:hAnsi="Times New Roman" w:cs="Times New Roman"/>
          <w:lang w:val="en-US"/>
        </w:rPr>
        <w:t>Windows</w:t>
      </w:r>
      <w:r w:rsidRPr="001077F2">
        <w:rPr>
          <w:rFonts w:ascii="Times New Roman" w:hAnsi="Times New Roman" w:cs="Times New Roman"/>
        </w:rPr>
        <w:t>,</w:t>
      </w:r>
      <w:r w:rsidRPr="001077F2">
        <w:rPr>
          <w:rFonts w:ascii="Times New Roman" w:hAnsi="Times New Roman" w:cs="Times New Roman"/>
          <w:spacing w:val="-15"/>
        </w:rPr>
        <w:t xml:space="preserve"> </w:t>
      </w:r>
      <w:r>
        <w:rPr>
          <w:rFonts w:ascii="Times New Roman" w:hAnsi="Times New Roman" w:cs="Times New Roman"/>
          <w:lang w:val="en-US"/>
        </w:rPr>
        <w:t>Microsoft</w:t>
      </w:r>
      <w:r w:rsidRPr="001077F2">
        <w:rPr>
          <w:rFonts w:ascii="Times New Roman" w:hAnsi="Times New Roman" w:cs="Times New Roman"/>
          <w:spacing w:val="-12"/>
        </w:rPr>
        <w:t xml:space="preserve"> </w:t>
      </w:r>
      <w:r>
        <w:rPr>
          <w:rFonts w:ascii="Times New Roman" w:hAnsi="Times New Roman" w:cs="Times New Roman"/>
          <w:spacing w:val="-2"/>
          <w:lang w:val="en-US"/>
        </w:rPr>
        <w:t>Office</w:t>
      </w:r>
      <w:r w:rsidRPr="001077F2">
        <w:rPr>
          <w:rFonts w:ascii="Times New Roman" w:hAnsi="Times New Roman" w:cs="Times New Roman"/>
          <w:spacing w:val="-2"/>
        </w:rPr>
        <w:t>;</w:t>
      </w:r>
    </w:p>
    <w:p w:rsidR="00A84CEA" w:rsidRPr="001077F2" w:rsidRDefault="00463739">
      <w:pPr>
        <w:widowControl w:val="0"/>
        <w:tabs>
          <w:tab w:val="left" w:pos="1660"/>
        </w:tabs>
        <w:spacing w:line="336" w:lineRule="auto"/>
        <w:ind w:firstLine="709"/>
        <w:jc w:val="both"/>
        <w:rPr>
          <w:rFonts w:ascii="Times New Roman" w:hAnsi="Times New Roman" w:cs="Times New Roman"/>
        </w:rPr>
      </w:pPr>
      <w:r w:rsidRPr="001077F2">
        <w:rPr>
          <w:rFonts w:ascii="Times New Roman" w:hAnsi="Times New Roman" w:cs="Times New Roman"/>
        </w:rPr>
        <w:t xml:space="preserve">2. </w:t>
      </w:r>
      <w:r>
        <w:rPr>
          <w:rFonts w:ascii="Times New Roman" w:hAnsi="Times New Roman" w:cs="Times New Roman"/>
        </w:rPr>
        <w:t>Антивирус</w:t>
      </w:r>
      <w:r w:rsidRPr="001077F2">
        <w:rPr>
          <w:rFonts w:ascii="Times New Roman" w:hAnsi="Times New Roman" w:cs="Times New Roman"/>
          <w:spacing w:val="-15"/>
        </w:rPr>
        <w:t xml:space="preserve"> </w:t>
      </w:r>
      <w:r>
        <w:rPr>
          <w:rFonts w:ascii="Times New Roman" w:hAnsi="Times New Roman" w:cs="Times New Roman"/>
          <w:spacing w:val="-2"/>
          <w:lang w:val="en-US"/>
        </w:rPr>
        <w:t>Kaspersky</w:t>
      </w:r>
      <w:r w:rsidRPr="001077F2">
        <w:rPr>
          <w:rFonts w:ascii="Times New Roman" w:hAnsi="Times New Roman" w:cs="Times New Roman"/>
          <w:spacing w:val="-2"/>
        </w:rPr>
        <w:t>.</w:t>
      </w:r>
    </w:p>
    <w:p w:rsidR="00A84CEA" w:rsidRDefault="00463739">
      <w:pPr>
        <w:widowControl w:val="0"/>
        <w:tabs>
          <w:tab w:val="left" w:pos="1660"/>
        </w:tabs>
        <w:spacing w:line="336" w:lineRule="auto"/>
        <w:ind w:firstLine="709"/>
        <w:jc w:val="both"/>
        <w:rPr>
          <w:rFonts w:ascii="Times New Roman" w:hAnsi="Times New Roman" w:cs="Times New Roman"/>
          <w:b/>
          <w:spacing w:val="-2"/>
        </w:rPr>
      </w:pPr>
      <w:r>
        <w:rPr>
          <w:rFonts w:ascii="Times New Roman" w:hAnsi="Times New Roman" w:cs="Times New Roman"/>
          <w:b/>
          <w:spacing w:val="-2"/>
        </w:rPr>
        <w:t>11.2. Современные профессиональные базы данных и информационные справочные системы</w:t>
      </w:r>
    </w:p>
    <w:p w:rsidR="00A84CEA" w:rsidRDefault="00463739">
      <w:pPr>
        <w:widowControl w:val="0"/>
        <w:tabs>
          <w:tab w:val="left" w:pos="1660"/>
        </w:tabs>
        <w:spacing w:line="336" w:lineRule="auto"/>
        <w:ind w:firstLine="709"/>
        <w:jc w:val="both"/>
        <w:rPr>
          <w:rFonts w:ascii="Times New Roman" w:hAnsi="Times New Roman" w:cs="Times New Roman"/>
          <w:b/>
          <w:spacing w:val="-2"/>
        </w:rPr>
      </w:pPr>
      <w:r>
        <w:rPr>
          <w:rFonts w:ascii="Times New Roman" w:hAnsi="Times New Roman" w:cs="Times New Roman"/>
          <w:spacing w:val="-2"/>
        </w:rPr>
        <w:t>1.</w:t>
      </w:r>
      <w:r>
        <w:rPr>
          <w:rFonts w:ascii="Times New Roman" w:hAnsi="Times New Roman" w:cs="Times New Roman"/>
          <w:b/>
          <w:spacing w:val="-2"/>
        </w:rPr>
        <w:t xml:space="preserve"> </w:t>
      </w:r>
      <w:r>
        <w:rPr>
          <w:rFonts w:ascii="Times New Roman" w:hAnsi="Times New Roman" w:cs="Times New Roman"/>
        </w:rPr>
        <w:t>Информационно-правовая</w:t>
      </w:r>
      <w:r>
        <w:rPr>
          <w:rFonts w:ascii="Times New Roman" w:hAnsi="Times New Roman" w:cs="Times New Roman"/>
          <w:spacing w:val="-14"/>
        </w:rPr>
        <w:t xml:space="preserve"> </w:t>
      </w:r>
      <w:r>
        <w:rPr>
          <w:rFonts w:ascii="Times New Roman" w:hAnsi="Times New Roman" w:cs="Times New Roman"/>
        </w:rPr>
        <w:t>система</w:t>
      </w:r>
      <w:r>
        <w:rPr>
          <w:rFonts w:ascii="Times New Roman" w:hAnsi="Times New Roman" w:cs="Times New Roman"/>
          <w:spacing w:val="-11"/>
        </w:rPr>
        <w:t xml:space="preserve"> </w:t>
      </w:r>
      <w:r>
        <w:rPr>
          <w:rFonts w:ascii="Times New Roman" w:hAnsi="Times New Roman" w:cs="Times New Roman"/>
          <w:spacing w:val="-2"/>
        </w:rPr>
        <w:t>«Гарант»;</w:t>
      </w:r>
    </w:p>
    <w:p w:rsidR="00A84CEA" w:rsidRDefault="00463739">
      <w:pPr>
        <w:widowControl w:val="0"/>
        <w:tabs>
          <w:tab w:val="left" w:pos="1660"/>
        </w:tabs>
        <w:spacing w:line="336" w:lineRule="auto"/>
        <w:ind w:firstLine="709"/>
        <w:jc w:val="both"/>
        <w:rPr>
          <w:rFonts w:ascii="Times New Roman" w:hAnsi="Times New Roman" w:cs="Times New Roman"/>
        </w:rPr>
      </w:pPr>
      <w:r>
        <w:rPr>
          <w:rFonts w:ascii="Times New Roman" w:hAnsi="Times New Roman" w:cs="Times New Roman"/>
        </w:rPr>
        <w:t>2. Информационно-правовая</w:t>
      </w:r>
      <w:r>
        <w:rPr>
          <w:rFonts w:ascii="Times New Roman" w:hAnsi="Times New Roman" w:cs="Times New Roman"/>
          <w:spacing w:val="-14"/>
        </w:rPr>
        <w:t xml:space="preserve"> </w:t>
      </w:r>
      <w:r>
        <w:rPr>
          <w:rFonts w:ascii="Times New Roman" w:hAnsi="Times New Roman" w:cs="Times New Roman"/>
        </w:rPr>
        <w:t>система</w:t>
      </w:r>
      <w:r>
        <w:rPr>
          <w:rFonts w:ascii="Times New Roman" w:hAnsi="Times New Roman" w:cs="Times New Roman"/>
          <w:spacing w:val="-11"/>
        </w:rPr>
        <w:t xml:space="preserve"> </w:t>
      </w:r>
      <w:r>
        <w:rPr>
          <w:rFonts w:ascii="Times New Roman" w:hAnsi="Times New Roman" w:cs="Times New Roman"/>
        </w:rPr>
        <w:t>«Консультант</w:t>
      </w:r>
      <w:r>
        <w:rPr>
          <w:rFonts w:ascii="Times New Roman" w:hAnsi="Times New Roman" w:cs="Times New Roman"/>
          <w:spacing w:val="-10"/>
        </w:rPr>
        <w:t xml:space="preserve"> </w:t>
      </w:r>
      <w:r>
        <w:rPr>
          <w:rFonts w:ascii="Times New Roman" w:hAnsi="Times New Roman" w:cs="Times New Roman"/>
          <w:spacing w:val="-2"/>
        </w:rPr>
        <w:t>Плюс»;</w:t>
      </w:r>
    </w:p>
    <w:p w:rsidR="00A84CEA" w:rsidRDefault="00463739">
      <w:pPr>
        <w:widowControl w:val="0"/>
        <w:tabs>
          <w:tab w:val="left" w:pos="1660"/>
        </w:tabs>
        <w:spacing w:line="336" w:lineRule="auto"/>
        <w:ind w:firstLine="709"/>
        <w:jc w:val="both"/>
        <w:rPr>
          <w:rFonts w:ascii="Times New Roman" w:hAnsi="Times New Roman" w:cs="Times New Roman"/>
        </w:rPr>
      </w:pPr>
      <w:r>
        <w:rPr>
          <w:rFonts w:ascii="Times New Roman" w:hAnsi="Times New Roman" w:cs="Times New Roman"/>
        </w:rPr>
        <w:t>3. Электронная</w:t>
      </w:r>
      <w:r>
        <w:rPr>
          <w:rFonts w:ascii="Times New Roman" w:hAnsi="Times New Roman" w:cs="Times New Roman"/>
          <w:spacing w:val="-12"/>
        </w:rPr>
        <w:t xml:space="preserve"> </w:t>
      </w:r>
      <w:r>
        <w:rPr>
          <w:rFonts w:ascii="Times New Roman" w:hAnsi="Times New Roman" w:cs="Times New Roman"/>
        </w:rPr>
        <w:t>энциклопедия:</w:t>
      </w:r>
      <w:r>
        <w:rPr>
          <w:rFonts w:ascii="Times New Roman" w:hAnsi="Times New Roman" w:cs="Times New Roman"/>
          <w:spacing w:val="-9"/>
        </w:rPr>
        <w:t xml:space="preserve"> </w:t>
      </w:r>
      <w:hyperlink r:id="rId19" w:history="1">
        <w:r>
          <w:rPr>
            <w:rFonts w:ascii="Times New Roman" w:hAnsi="Times New Roman" w:cs="Times New Roman"/>
            <w:spacing w:val="-2"/>
          </w:rPr>
          <w:t>http://ru.wikipedia.org/wiki/Wiki</w:t>
        </w:r>
      </w:hyperlink>
      <w:r>
        <w:rPr>
          <w:rFonts w:ascii="Times New Roman" w:hAnsi="Times New Roman" w:cs="Times New Roman"/>
          <w:spacing w:val="-2"/>
        </w:rPr>
        <w:t>;</w:t>
      </w:r>
    </w:p>
    <w:p w:rsidR="00A84CEA" w:rsidRDefault="00463739">
      <w:pPr>
        <w:widowControl w:val="0"/>
        <w:tabs>
          <w:tab w:val="left" w:pos="2014"/>
          <w:tab w:val="left" w:pos="3444"/>
          <w:tab w:val="left" w:pos="5538"/>
          <w:tab w:val="left" w:pos="7212"/>
          <w:tab w:val="left" w:pos="9147"/>
          <w:tab w:val="left" w:pos="10788"/>
        </w:tabs>
        <w:spacing w:line="336" w:lineRule="auto"/>
        <w:ind w:firstLine="709"/>
        <w:jc w:val="both"/>
        <w:rPr>
          <w:rFonts w:ascii="Times New Roman" w:hAnsi="Times New Roman" w:cs="Times New Roman"/>
          <w:spacing w:val="-2"/>
        </w:rPr>
      </w:pPr>
      <w:r>
        <w:rPr>
          <w:rFonts w:ascii="Times New Roman" w:hAnsi="Times New Roman" w:cs="Times New Roman"/>
          <w:spacing w:val="-2"/>
        </w:rPr>
        <w:t>4. Система</w:t>
      </w:r>
      <w:r>
        <w:rPr>
          <w:rFonts w:ascii="Times New Roman" w:hAnsi="Times New Roman" w:cs="Times New Roman"/>
        </w:rPr>
        <w:t xml:space="preserve"> </w:t>
      </w:r>
      <w:r>
        <w:rPr>
          <w:rFonts w:ascii="Times New Roman" w:hAnsi="Times New Roman" w:cs="Times New Roman"/>
          <w:spacing w:val="-2"/>
        </w:rPr>
        <w:t>комплексного</w:t>
      </w:r>
      <w:r>
        <w:rPr>
          <w:rFonts w:ascii="Times New Roman" w:hAnsi="Times New Roman" w:cs="Times New Roman"/>
        </w:rPr>
        <w:t xml:space="preserve"> </w:t>
      </w:r>
      <w:r>
        <w:rPr>
          <w:rFonts w:ascii="Times New Roman" w:hAnsi="Times New Roman" w:cs="Times New Roman"/>
          <w:spacing w:val="-2"/>
        </w:rPr>
        <w:t>раскрытия</w:t>
      </w:r>
      <w:r>
        <w:rPr>
          <w:rFonts w:ascii="Times New Roman" w:hAnsi="Times New Roman" w:cs="Times New Roman"/>
        </w:rPr>
        <w:t xml:space="preserve"> </w:t>
      </w:r>
      <w:r>
        <w:rPr>
          <w:rFonts w:ascii="Times New Roman" w:hAnsi="Times New Roman" w:cs="Times New Roman"/>
          <w:spacing w:val="-2"/>
        </w:rPr>
        <w:t>информации</w:t>
      </w:r>
      <w:r>
        <w:rPr>
          <w:rFonts w:ascii="Times New Roman" w:hAnsi="Times New Roman" w:cs="Times New Roman"/>
        </w:rPr>
        <w:t xml:space="preserve"> </w:t>
      </w:r>
      <w:r>
        <w:rPr>
          <w:rFonts w:ascii="Times New Roman" w:hAnsi="Times New Roman" w:cs="Times New Roman"/>
          <w:spacing w:val="-2"/>
        </w:rPr>
        <w:t xml:space="preserve">«СКРИН» - </w:t>
      </w:r>
      <w:hyperlink r:id="rId20" w:history="1">
        <w:r>
          <w:rPr>
            <w:rFonts w:ascii="Times New Roman" w:hAnsi="Times New Roman" w:cs="Times New Roman"/>
            <w:spacing w:val="-2"/>
          </w:rPr>
          <w:t>http://www.skrin.ru/</w:t>
        </w:r>
      </w:hyperlink>
      <w:r>
        <w:rPr>
          <w:rFonts w:ascii="Times New Roman" w:hAnsi="Times New Roman" w:cs="Times New Roman"/>
          <w:spacing w:val="-2"/>
        </w:rPr>
        <w:t>.</w:t>
      </w:r>
    </w:p>
    <w:p w:rsidR="00A84CEA" w:rsidRDefault="00463739">
      <w:pPr>
        <w:widowControl w:val="0"/>
        <w:tabs>
          <w:tab w:val="left" w:pos="2014"/>
          <w:tab w:val="left" w:pos="3444"/>
          <w:tab w:val="left" w:pos="5538"/>
          <w:tab w:val="left" w:pos="7212"/>
          <w:tab w:val="left" w:pos="9147"/>
          <w:tab w:val="left" w:pos="10788"/>
        </w:tabs>
        <w:spacing w:line="336" w:lineRule="auto"/>
        <w:ind w:firstLine="709"/>
        <w:jc w:val="both"/>
        <w:rPr>
          <w:rFonts w:ascii="Times New Roman" w:hAnsi="Times New Roman" w:cs="Times New Roman"/>
          <w:b/>
          <w:spacing w:val="-2"/>
        </w:rPr>
      </w:pPr>
      <w:r>
        <w:rPr>
          <w:rFonts w:ascii="Times New Roman" w:hAnsi="Times New Roman" w:cs="Times New Roman"/>
          <w:b/>
          <w:spacing w:val="-2"/>
        </w:rPr>
        <w:t xml:space="preserve">11.3. Сертифицированные программные и аппаратные средства защиты информации </w:t>
      </w:r>
    </w:p>
    <w:p w:rsidR="00A84CEA" w:rsidRDefault="00463739">
      <w:pPr>
        <w:widowControl w:val="0"/>
        <w:tabs>
          <w:tab w:val="left" w:pos="2014"/>
          <w:tab w:val="left" w:pos="3444"/>
          <w:tab w:val="left" w:pos="5538"/>
          <w:tab w:val="left" w:pos="7212"/>
          <w:tab w:val="left" w:pos="9147"/>
          <w:tab w:val="left" w:pos="10788"/>
        </w:tabs>
        <w:spacing w:line="336" w:lineRule="auto"/>
        <w:ind w:firstLine="709"/>
        <w:jc w:val="both"/>
        <w:rPr>
          <w:rFonts w:ascii="Times New Roman" w:hAnsi="Times New Roman" w:cs="Times New Roman"/>
          <w:spacing w:val="-2"/>
        </w:rPr>
      </w:pPr>
      <w:r>
        <w:rPr>
          <w:rFonts w:ascii="Times New Roman" w:hAnsi="Times New Roman" w:cs="Times New Roman"/>
          <w:spacing w:val="-2"/>
        </w:rPr>
        <w:t>- не используются.</w:t>
      </w:r>
    </w:p>
    <w:p w:rsidR="00463739" w:rsidRDefault="00463739">
      <w:pPr>
        <w:widowControl w:val="0"/>
        <w:tabs>
          <w:tab w:val="left" w:pos="2014"/>
          <w:tab w:val="left" w:pos="3444"/>
          <w:tab w:val="left" w:pos="5538"/>
          <w:tab w:val="left" w:pos="7212"/>
          <w:tab w:val="left" w:pos="9147"/>
          <w:tab w:val="left" w:pos="10788"/>
        </w:tabs>
        <w:spacing w:line="336" w:lineRule="auto"/>
        <w:ind w:firstLine="709"/>
        <w:jc w:val="both"/>
        <w:rPr>
          <w:rFonts w:ascii="Times New Roman" w:hAnsi="Times New Roman" w:cs="Times New Roman"/>
          <w:spacing w:val="-2"/>
        </w:rPr>
      </w:pPr>
    </w:p>
    <w:p w:rsidR="00A84CEA" w:rsidRDefault="00463739">
      <w:pPr>
        <w:widowControl w:val="0"/>
        <w:tabs>
          <w:tab w:val="left" w:pos="1113"/>
        </w:tabs>
        <w:spacing w:line="336" w:lineRule="auto"/>
        <w:ind w:firstLine="709"/>
        <w:jc w:val="both"/>
        <w:rPr>
          <w:rFonts w:ascii="Times New Roman" w:hAnsi="Times New Roman" w:cs="Times New Roman"/>
          <w:b/>
        </w:rPr>
      </w:pPr>
      <w:r>
        <w:rPr>
          <w:rFonts w:ascii="Times New Roman" w:hAnsi="Times New Roman" w:cs="Times New Roman"/>
          <w:b/>
        </w:rPr>
        <w:t>12. Описание материально-технической базы, необходимой для осуществления образовательного процесса по дисциплине.</w:t>
      </w:r>
    </w:p>
    <w:p w:rsidR="00A84CEA" w:rsidRDefault="00463739">
      <w:pPr>
        <w:widowControl w:val="0"/>
        <w:spacing w:line="336" w:lineRule="auto"/>
        <w:ind w:firstLine="709"/>
        <w:jc w:val="both"/>
        <w:rPr>
          <w:rFonts w:ascii="Times New Roman" w:hAnsi="Times New Roman" w:cs="Times New Roman"/>
        </w:rPr>
      </w:pPr>
      <w:r>
        <w:rPr>
          <w:rFonts w:ascii="Times New Roman" w:hAnsi="Times New Roman" w:cs="Times New Roman"/>
        </w:rPr>
        <w:t>В Финансовом университете при Правительстве РФ в число необходимых условий для осуществления учебной деятельности включаются:</w:t>
      </w:r>
    </w:p>
    <w:p w:rsidR="00A84CEA" w:rsidRDefault="00463739">
      <w:pPr>
        <w:widowControl w:val="0"/>
        <w:spacing w:line="336" w:lineRule="auto"/>
        <w:ind w:firstLine="709"/>
        <w:jc w:val="both"/>
        <w:rPr>
          <w:rFonts w:ascii="Times New Roman" w:hAnsi="Times New Roman" w:cs="Times New Roman"/>
        </w:rPr>
      </w:pPr>
      <w:r>
        <w:rPr>
          <w:rFonts w:ascii="Times New Roman" w:hAnsi="Times New Roman" w:cs="Times New Roman"/>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rsidR="00A84CEA" w:rsidRDefault="00463739">
      <w:pPr>
        <w:widowControl w:val="0"/>
        <w:spacing w:line="336" w:lineRule="auto"/>
        <w:ind w:firstLine="709"/>
        <w:jc w:val="both"/>
        <w:rPr>
          <w:rFonts w:ascii="Times New Roman" w:hAnsi="Times New Roman" w:cs="Times New Roman"/>
        </w:rPr>
      </w:pPr>
      <w:r>
        <w:rPr>
          <w:rFonts w:ascii="Times New Roman" w:hAnsi="Times New Roman" w:cs="Times New Roman"/>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A84CEA" w:rsidRDefault="00A84CEA">
      <w:pPr>
        <w:tabs>
          <w:tab w:val="left" w:pos="0"/>
          <w:tab w:val="left" w:pos="360"/>
          <w:tab w:val="left" w:pos="1100"/>
        </w:tabs>
        <w:spacing w:line="360" w:lineRule="auto"/>
        <w:ind w:firstLine="442"/>
        <w:rPr>
          <w:rFonts w:ascii="Times New Roman" w:hAnsi="Times New Roman" w:cs="Times New Roman"/>
          <w:color w:val="111111"/>
        </w:rPr>
      </w:pPr>
    </w:p>
    <w:sectPr w:rsidR="00A84CEA" w:rsidSect="00463739">
      <w:footerReference w:type="default" r:id="rId21"/>
      <w:pgSz w:w="11906" w:h="16838"/>
      <w:pgMar w:top="1134" w:right="567" w:bottom="1134" w:left="1701" w:header="0"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D9F" w:rsidRDefault="00137D9F">
      <w:r>
        <w:separator/>
      </w:r>
    </w:p>
  </w:endnote>
  <w:endnote w:type="continuationSeparator" w:id="0">
    <w:p w:rsidR="00137D9F" w:rsidRDefault="0013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charset w:val="00"/>
    <w:family w:val="swiss"/>
    <w:pitch w:val="variable"/>
    <w:sig w:usb0="00000000"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TimesNewRomanPS-BoldMT">
    <w:altName w:val="MS Mincho"/>
    <w:panose1 w:val="00000000000000000000"/>
    <w:charset w:val="00"/>
    <w:family w:val="roman"/>
    <w:notTrueType/>
    <w:pitch w:val="default"/>
  </w:font>
  <w:font w:name="TimesNewRomanPS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7988967"/>
      <w:docPartObj>
        <w:docPartGallery w:val="Page Numbers (Bottom of Page)"/>
        <w:docPartUnique/>
      </w:docPartObj>
    </w:sdtPr>
    <w:sdtEndPr/>
    <w:sdtContent>
      <w:p w:rsidR="00817229" w:rsidRDefault="00817229">
        <w:pPr>
          <w:pStyle w:val="af7"/>
          <w:jc w:val="center"/>
        </w:pPr>
        <w:r>
          <w:fldChar w:fldCharType="begin"/>
        </w:r>
        <w:r>
          <w:instrText>PAGE   \* MERGEFORMAT</w:instrText>
        </w:r>
        <w:r>
          <w:fldChar w:fldCharType="separate"/>
        </w:r>
        <w:r w:rsidR="00180D37">
          <w:rPr>
            <w:noProof/>
          </w:rPr>
          <w:t>28</w:t>
        </w:r>
        <w:r>
          <w:fldChar w:fldCharType="end"/>
        </w:r>
      </w:p>
    </w:sdtContent>
  </w:sdt>
  <w:p w:rsidR="00817229" w:rsidRDefault="0081722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D9F" w:rsidRDefault="00137D9F">
      <w:pPr>
        <w:rPr>
          <w:sz w:val="12"/>
        </w:rPr>
      </w:pPr>
      <w:r>
        <w:separator/>
      </w:r>
    </w:p>
  </w:footnote>
  <w:footnote w:type="continuationSeparator" w:id="0">
    <w:p w:rsidR="00137D9F" w:rsidRDefault="00137D9F">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59B3"/>
    <w:multiLevelType w:val="multilevel"/>
    <w:tmpl w:val="DD5CBE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817D61"/>
    <w:multiLevelType w:val="multilevel"/>
    <w:tmpl w:val="928EF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6542C3"/>
    <w:multiLevelType w:val="multilevel"/>
    <w:tmpl w:val="F5AC8D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FE56613"/>
    <w:multiLevelType w:val="multilevel"/>
    <w:tmpl w:val="4538EEC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115E6D76"/>
    <w:multiLevelType w:val="multilevel"/>
    <w:tmpl w:val="17BCE81C"/>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2DD31BE"/>
    <w:multiLevelType w:val="multilevel"/>
    <w:tmpl w:val="F43432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6" w15:restartNumberingAfterBreak="0">
    <w:nsid w:val="26DB57B9"/>
    <w:multiLevelType w:val="hybridMultilevel"/>
    <w:tmpl w:val="40069BAA"/>
    <w:lvl w:ilvl="0" w:tplc="4502E334">
      <w:start w:val="1"/>
      <w:numFmt w:val="decimal"/>
      <w:lvlText w:val="%1."/>
      <w:lvlJc w:val="left"/>
      <w:pPr>
        <w:ind w:left="720" w:hanging="360"/>
      </w:pPr>
      <w:rPr>
        <w:rFonts w:hint="default"/>
      </w:rPr>
    </w:lvl>
    <w:lvl w:ilvl="1" w:tplc="FD7E608E" w:tentative="1">
      <w:start w:val="1"/>
      <w:numFmt w:val="lowerLetter"/>
      <w:lvlText w:val="%2."/>
      <w:lvlJc w:val="left"/>
      <w:pPr>
        <w:ind w:left="1440" w:hanging="360"/>
      </w:pPr>
    </w:lvl>
    <w:lvl w:ilvl="2" w:tplc="AC827FD2" w:tentative="1">
      <w:start w:val="1"/>
      <w:numFmt w:val="lowerRoman"/>
      <w:lvlText w:val="%3."/>
      <w:lvlJc w:val="right"/>
      <w:pPr>
        <w:ind w:left="2160" w:hanging="180"/>
      </w:pPr>
    </w:lvl>
    <w:lvl w:ilvl="3" w:tplc="2CB696D2" w:tentative="1">
      <w:start w:val="1"/>
      <w:numFmt w:val="decimal"/>
      <w:lvlText w:val="%4."/>
      <w:lvlJc w:val="left"/>
      <w:pPr>
        <w:ind w:left="2880" w:hanging="360"/>
      </w:pPr>
    </w:lvl>
    <w:lvl w:ilvl="4" w:tplc="A0A0820C" w:tentative="1">
      <w:start w:val="1"/>
      <w:numFmt w:val="lowerLetter"/>
      <w:lvlText w:val="%5."/>
      <w:lvlJc w:val="left"/>
      <w:pPr>
        <w:ind w:left="3600" w:hanging="360"/>
      </w:pPr>
    </w:lvl>
    <w:lvl w:ilvl="5" w:tplc="6D1418F0" w:tentative="1">
      <w:start w:val="1"/>
      <w:numFmt w:val="lowerRoman"/>
      <w:lvlText w:val="%6."/>
      <w:lvlJc w:val="right"/>
      <w:pPr>
        <w:ind w:left="4320" w:hanging="180"/>
      </w:pPr>
    </w:lvl>
    <w:lvl w:ilvl="6" w:tplc="FD901868" w:tentative="1">
      <w:start w:val="1"/>
      <w:numFmt w:val="decimal"/>
      <w:lvlText w:val="%7."/>
      <w:lvlJc w:val="left"/>
      <w:pPr>
        <w:ind w:left="5040" w:hanging="360"/>
      </w:pPr>
    </w:lvl>
    <w:lvl w:ilvl="7" w:tplc="B78C0304" w:tentative="1">
      <w:start w:val="1"/>
      <w:numFmt w:val="lowerLetter"/>
      <w:lvlText w:val="%8."/>
      <w:lvlJc w:val="left"/>
      <w:pPr>
        <w:ind w:left="5760" w:hanging="360"/>
      </w:pPr>
    </w:lvl>
    <w:lvl w:ilvl="8" w:tplc="F1DC3ECC" w:tentative="1">
      <w:start w:val="1"/>
      <w:numFmt w:val="lowerRoman"/>
      <w:lvlText w:val="%9."/>
      <w:lvlJc w:val="right"/>
      <w:pPr>
        <w:ind w:left="6480" w:hanging="180"/>
      </w:pPr>
    </w:lvl>
  </w:abstractNum>
  <w:abstractNum w:abstractNumId="7" w15:restartNumberingAfterBreak="0">
    <w:nsid w:val="2A535A82"/>
    <w:multiLevelType w:val="multilevel"/>
    <w:tmpl w:val="CEE247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2F533AC2"/>
    <w:multiLevelType w:val="hybridMultilevel"/>
    <w:tmpl w:val="AA0880F2"/>
    <w:lvl w:ilvl="0" w:tplc="4EBC05C6">
      <w:start w:val="1"/>
      <w:numFmt w:val="decimal"/>
      <w:lvlText w:val="%1."/>
      <w:lvlJc w:val="left"/>
      <w:pPr>
        <w:ind w:left="720" w:hanging="360"/>
      </w:pPr>
      <w:rPr>
        <w:rFonts w:hint="default"/>
      </w:rPr>
    </w:lvl>
    <w:lvl w:ilvl="1" w:tplc="B72CA9E6" w:tentative="1">
      <w:start w:val="1"/>
      <w:numFmt w:val="lowerLetter"/>
      <w:lvlText w:val="%2."/>
      <w:lvlJc w:val="left"/>
      <w:pPr>
        <w:ind w:left="1440" w:hanging="360"/>
      </w:pPr>
    </w:lvl>
    <w:lvl w:ilvl="2" w:tplc="750A6CDC" w:tentative="1">
      <w:start w:val="1"/>
      <w:numFmt w:val="lowerRoman"/>
      <w:lvlText w:val="%3."/>
      <w:lvlJc w:val="right"/>
      <w:pPr>
        <w:ind w:left="2160" w:hanging="180"/>
      </w:pPr>
    </w:lvl>
    <w:lvl w:ilvl="3" w:tplc="B1D828A8" w:tentative="1">
      <w:start w:val="1"/>
      <w:numFmt w:val="decimal"/>
      <w:lvlText w:val="%4."/>
      <w:lvlJc w:val="left"/>
      <w:pPr>
        <w:ind w:left="2880" w:hanging="360"/>
      </w:pPr>
    </w:lvl>
    <w:lvl w:ilvl="4" w:tplc="1FF8ED70" w:tentative="1">
      <w:start w:val="1"/>
      <w:numFmt w:val="lowerLetter"/>
      <w:lvlText w:val="%5."/>
      <w:lvlJc w:val="left"/>
      <w:pPr>
        <w:ind w:left="3600" w:hanging="360"/>
      </w:pPr>
    </w:lvl>
    <w:lvl w:ilvl="5" w:tplc="8DA69884" w:tentative="1">
      <w:start w:val="1"/>
      <w:numFmt w:val="lowerRoman"/>
      <w:lvlText w:val="%6."/>
      <w:lvlJc w:val="right"/>
      <w:pPr>
        <w:ind w:left="4320" w:hanging="180"/>
      </w:pPr>
    </w:lvl>
    <w:lvl w:ilvl="6" w:tplc="7780EE56" w:tentative="1">
      <w:start w:val="1"/>
      <w:numFmt w:val="decimal"/>
      <w:lvlText w:val="%7."/>
      <w:lvlJc w:val="left"/>
      <w:pPr>
        <w:ind w:left="5040" w:hanging="360"/>
      </w:pPr>
    </w:lvl>
    <w:lvl w:ilvl="7" w:tplc="068CA034" w:tentative="1">
      <w:start w:val="1"/>
      <w:numFmt w:val="lowerLetter"/>
      <w:lvlText w:val="%8."/>
      <w:lvlJc w:val="left"/>
      <w:pPr>
        <w:ind w:left="5760" w:hanging="360"/>
      </w:pPr>
    </w:lvl>
    <w:lvl w:ilvl="8" w:tplc="7054CC7E" w:tentative="1">
      <w:start w:val="1"/>
      <w:numFmt w:val="lowerRoman"/>
      <w:lvlText w:val="%9."/>
      <w:lvlJc w:val="right"/>
      <w:pPr>
        <w:ind w:left="6480" w:hanging="180"/>
      </w:pPr>
    </w:lvl>
  </w:abstractNum>
  <w:abstractNum w:abstractNumId="9" w15:restartNumberingAfterBreak="0">
    <w:nsid w:val="35CF74BF"/>
    <w:multiLevelType w:val="hybridMultilevel"/>
    <w:tmpl w:val="49FA4E62"/>
    <w:lvl w:ilvl="0" w:tplc="9D3EB902">
      <w:start w:val="1"/>
      <w:numFmt w:val="decimal"/>
      <w:lvlText w:val="%1."/>
      <w:lvlJc w:val="left"/>
      <w:pPr>
        <w:ind w:left="720" w:hanging="360"/>
      </w:pPr>
      <w:rPr>
        <w:rFonts w:hint="default"/>
      </w:rPr>
    </w:lvl>
    <w:lvl w:ilvl="1" w:tplc="0DC8FC4A" w:tentative="1">
      <w:start w:val="1"/>
      <w:numFmt w:val="lowerLetter"/>
      <w:lvlText w:val="%2."/>
      <w:lvlJc w:val="left"/>
      <w:pPr>
        <w:ind w:left="1440" w:hanging="360"/>
      </w:pPr>
    </w:lvl>
    <w:lvl w:ilvl="2" w:tplc="2F54F328" w:tentative="1">
      <w:start w:val="1"/>
      <w:numFmt w:val="lowerRoman"/>
      <w:lvlText w:val="%3."/>
      <w:lvlJc w:val="right"/>
      <w:pPr>
        <w:ind w:left="2160" w:hanging="180"/>
      </w:pPr>
    </w:lvl>
    <w:lvl w:ilvl="3" w:tplc="F6441C40" w:tentative="1">
      <w:start w:val="1"/>
      <w:numFmt w:val="decimal"/>
      <w:lvlText w:val="%4."/>
      <w:lvlJc w:val="left"/>
      <w:pPr>
        <w:ind w:left="2880" w:hanging="360"/>
      </w:pPr>
    </w:lvl>
    <w:lvl w:ilvl="4" w:tplc="121E649E" w:tentative="1">
      <w:start w:val="1"/>
      <w:numFmt w:val="lowerLetter"/>
      <w:lvlText w:val="%5."/>
      <w:lvlJc w:val="left"/>
      <w:pPr>
        <w:ind w:left="3600" w:hanging="360"/>
      </w:pPr>
    </w:lvl>
    <w:lvl w:ilvl="5" w:tplc="9FF04DF4" w:tentative="1">
      <w:start w:val="1"/>
      <w:numFmt w:val="lowerRoman"/>
      <w:lvlText w:val="%6."/>
      <w:lvlJc w:val="right"/>
      <w:pPr>
        <w:ind w:left="4320" w:hanging="180"/>
      </w:pPr>
    </w:lvl>
    <w:lvl w:ilvl="6" w:tplc="17FEF184" w:tentative="1">
      <w:start w:val="1"/>
      <w:numFmt w:val="decimal"/>
      <w:lvlText w:val="%7."/>
      <w:lvlJc w:val="left"/>
      <w:pPr>
        <w:ind w:left="5040" w:hanging="360"/>
      </w:pPr>
    </w:lvl>
    <w:lvl w:ilvl="7" w:tplc="FB942832" w:tentative="1">
      <w:start w:val="1"/>
      <w:numFmt w:val="lowerLetter"/>
      <w:lvlText w:val="%8."/>
      <w:lvlJc w:val="left"/>
      <w:pPr>
        <w:ind w:left="5760" w:hanging="360"/>
      </w:pPr>
    </w:lvl>
    <w:lvl w:ilvl="8" w:tplc="8878E470" w:tentative="1">
      <w:start w:val="1"/>
      <w:numFmt w:val="lowerRoman"/>
      <w:lvlText w:val="%9."/>
      <w:lvlJc w:val="right"/>
      <w:pPr>
        <w:ind w:left="6480" w:hanging="180"/>
      </w:pPr>
    </w:lvl>
  </w:abstractNum>
  <w:abstractNum w:abstractNumId="10" w15:restartNumberingAfterBreak="0">
    <w:nsid w:val="36454621"/>
    <w:multiLevelType w:val="multilevel"/>
    <w:tmpl w:val="47CE3B0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1" w15:restartNumberingAfterBreak="0">
    <w:nsid w:val="373E7E72"/>
    <w:multiLevelType w:val="multilevel"/>
    <w:tmpl w:val="45DA1300"/>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2" w15:restartNumberingAfterBreak="0">
    <w:nsid w:val="42270453"/>
    <w:multiLevelType w:val="hybridMultilevel"/>
    <w:tmpl w:val="47668A18"/>
    <w:lvl w:ilvl="0" w:tplc="60143712">
      <w:start w:val="1"/>
      <w:numFmt w:val="decimal"/>
      <w:lvlText w:val="%1."/>
      <w:lvlJc w:val="left"/>
      <w:pPr>
        <w:ind w:left="720" w:hanging="360"/>
      </w:pPr>
      <w:rPr>
        <w:rFonts w:hint="default"/>
      </w:rPr>
    </w:lvl>
    <w:lvl w:ilvl="1" w:tplc="2CEE0E12" w:tentative="1">
      <w:start w:val="1"/>
      <w:numFmt w:val="lowerLetter"/>
      <w:lvlText w:val="%2."/>
      <w:lvlJc w:val="left"/>
      <w:pPr>
        <w:ind w:left="1440" w:hanging="360"/>
      </w:pPr>
    </w:lvl>
    <w:lvl w:ilvl="2" w:tplc="335846D2" w:tentative="1">
      <w:start w:val="1"/>
      <w:numFmt w:val="lowerRoman"/>
      <w:lvlText w:val="%3."/>
      <w:lvlJc w:val="right"/>
      <w:pPr>
        <w:ind w:left="2160" w:hanging="180"/>
      </w:pPr>
    </w:lvl>
    <w:lvl w:ilvl="3" w:tplc="4502C114" w:tentative="1">
      <w:start w:val="1"/>
      <w:numFmt w:val="decimal"/>
      <w:lvlText w:val="%4."/>
      <w:lvlJc w:val="left"/>
      <w:pPr>
        <w:ind w:left="2880" w:hanging="360"/>
      </w:pPr>
    </w:lvl>
    <w:lvl w:ilvl="4" w:tplc="BD667DB6" w:tentative="1">
      <w:start w:val="1"/>
      <w:numFmt w:val="lowerLetter"/>
      <w:lvlText w:val="%5."/>
      <w:lvlJc w:val="left"/>
      <w:pPr>
        <w:ind w:left="3600" w:hanging="360"/>
      </w:pPr>
    </w:lvl>
    <w:lvl w:ilvl="5" w:tplc="0F98B61E" w:tentative="1">
      <w:start w:val="1"/>
      <w:numFmt w:val="lowerRoman"/>
      <w:lvlText w:val="%6."/>
      <w:lvlJc w:val="right"/>
      <w:pPr>
        <w:ind w:left="4320" w:hanging="180"/>
      </w:pPr>
    </w:lvl>
    <w:lvl w:ilvl="6" w:tplc="1F44BB72" w:tentative="1">
      <w:start w:val="1"/>
      <w:numFmt w:val="decimal"/>
      <w:lvlText w:val="%7."/>
      <w:lvlJc w:val="left"/>
      <w:pPr>
        <w:ind w:left="5040" w:hanging="360"/>
      </w:pPr>
    </w:lvl>
    <w:lvl w:ilvl="7" w:tplc="B16606EE" w:tentative="1">
      <w:start w:val="1"/>
      <w:numFmt w:val="lowerLetter"/>
      <w:lvlText w:val="%8."/>
      <w:lvlJc w:val="left"/>
      <w:pPr>
        <w:ind w:left="5760" w:hanging="360"/>
      </w:pPr>
    </w:lvl>
    <w:lvl w:ilvl="8" w:tplc="13EEFD96" w:tentative="1">
      <w:start w:val="1"/>
      <w:numFmt w:val="lowerRoman"/>
      <w:lvlText w:val="%9."/>
      <w:lvlJc w:val="right"/>
      <w:pPr>
        <w:ind w:left="6480" w:hanging="180"/>
      </w:pPr>
    </w:lvl>
  </w:abstractNum>
  <w:abstractNum w:abstractNumId="13" w15:restartNumberingAfterBreak="0">
    <w:nsid w:val="4F177C79"/>
    <w:multiLevelType w:val="multilevel"/>
    <w:tmpl w:val="1E6457B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518F13EE"/>
    <w:multiLevelType w:val="multilevel"/>
    <w:tmpl w:val="678AAC1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5" w15:restartNumberingAfterBreak="0">
    <w:nsid w:val="51F310DB"/>
    <w:multiLevelType w:val="multilevel"/>
    <w:tmpl w:val="B74E9FC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6" w15:restartNumberingAfterBreak="0">
    <w:nsid w:val="5D595BE1"/>
    <w:multiLevelType w:val="multilevel"/>
    <w:tmpl w:val="FF5277F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7" w15:restartNumberingAfterBreak="0">
    <w:nsid w:val="63D40B68"/>
    <w:multiLevelType w:val="multilevel"/>
    <w:tmpl w:val="7CE290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8" w15:restartNumberingAfterBreak="0">
    <w:nsid w:val="676C6070"/>
    <w:multiLevelType w:val="multilevel"/>
    <w:tmpl w:val="E036F4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FA67468"/>
    <w:multiLevelType w:val="multilevel"/>
    <w:tmpl w:val="3B66178E"/>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20" w15:restartNumberingAfterBreak="0">
    <w:nsid w:val="74FC271F"/>
    <w:multiLevelType w:val="multilevel"/>
    <w:tmpl w:val="36AE05B4"/>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21" w15:restartNumberingAfterBreak="0">
    <w:nsid w:val="75EE05AF"/>
    <w:multiLevelType w:val="hybridMultilevel"/>
    <w:tmpl w:val="588ECD5A"/>
    <w:lvl w:ilvl="0" w:tplc="B3A2E6CE">
      <w:start w:val="1"/>
      <w:numFmt w:val="decimal"/>
      <w:lvlText w:val="%1."/>
      <w:lvlJc w:val="left"/>
      <w:pPr>
        <w:ind w:left="644" w:hanging="360"/>
      </w:pPr>
      <w:rPr>
        <w:rFonts w:ascii="Times New Roman" w:hAnsi="Times New Roman" w:cs="Times New Roman" w:hint="default"/>
      </w:rPr>
    </w:lvl>
    <w:lvl w:ilvl="1" w:tplc="29D89AE2" w:tentative="1">
      <w:start w:val="1"/>
      <w:numFmt w:val="lowerLetter"/>
      <w:lvlText w:val="%2."/>
      <w:lvlJc w:val="left"/>
      <w:pPr>
        <w:ind w:left="1440" w:hanging="360"/>
      </w:pPr>
    </w:lvl>
    <w:lvl w:ilvl="2" w:tplc="6FCEBBCC" w:tentative="1">
      <w:start w:val="1"/>
      <w:numFmt w:val="lowerRoman"/>
      <w:lvlText w:val="%3."/>
      <w:lvlJc w:val="right"/>
      <w:pPr>
        <w:ind w:left="2160" w:hanging="180"/>
      </w:pPr>
    </w:lvl>
    <w:lvl w:ilvl="3" w:tplc="2FDC5932" w:tentative="1">
      <w:start w:val="1"/>
      <w:numFmt w:val="decimal"/>
      <w:lvlText w:val="%4."/>
      <w:lvlJc w:val="left"/>
      <w:pPr>
        <w:ind w:left="2880" w:hanging="360"/>
      </w:pPr>
    </w:lvl>
    <w:lvl w:ilvl="4" w:tplc="27D45B7E" w:tentative="1">
      <w:start w:val="1"/>
      <w:numFmt w:val="lowerLetter"/>
      <w:lvlText w:val="%5."/>
      <w:lvlJc w:val="left"/>
      <w:pPr>
        <w:ind w:left="3600" w:hanging="360"/>
      </w:pPr>
    </w:lvl>
    <w:lvl w:ilvl="5" w:tplc="6F4058B6" w:tentative="1">
      <w:start w:val="1"/>
      <w:numFmt w:val="lowerRoman"/>
      <w:lvlText w:val="%6."/>
      <w:lvlJc w:val="right"/>
      <w:pPr>
        <w:ind w:left="4320" w:hanging="180"/>
      </w:pPr>
    </w:lvl>
    <w:lvl w:ilvl="6" w:tplc="C88E699C" w:tentative="1">
      <w:start w:val="1"/>
      <w:numFmt w:val="decimal"/>
      <w:lvlText w:val="%7."/>
      <w:lvlJc w:val="left"/>
      <w:pPr>
        <w:ind w:left="5040" w:hanging="360"/>
      </w:pPr>
    </w:lvl>
    <w:lvl w:ilvl="7" w:tplc="0F6E32B2" w:tentative="1">
      <w:start w:val="1"/>
      <w:numFmt w:val="lowerLetter"/>
      <w:lvlText w:val="%8."/>
      <w:lvlJc w:val="left"/>
      <w:pPr>
        <w:ind w:left="5760" w:hanging="360"/>
      </w:pPr>
    </w:lvl>
    <w:lvl w:ilvl="8" w:tplc="1DE652B4" w:tentative="1">
      <w:start w:val="1"/>
      <w:numFmt w:val="lowerRoman"/>
      <w:lvlText w:val="%9."/>
      <w:lvlJc w:val="right"/>
      <w:pPr>
        <w:ind w:left="6480" w:hanging="180"/>
      </w:pPr>
    </w:lvl>
  </w:abstractNum>
  <w:abstractNum w:abstractNumId="22" w15:restartNumberingAfterBreak="0">
    <w:nsid w:val="7B5A6D90"/>
    <w:multiLevelType w:val="multilevel"/>
    <w:tmpl w:val="0EDE955C"/>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abstractNumId w:val="0"/>
  </w:num>
  <w:num w:numId="2">
    <w:abstractNumId w:val="1"/>
  </w:num>
  <w:num w:numId="3">
    <w:abstractNumId w:val="16"/>
  </w:num>
  <w:num w:numId="4">
    <w:abstractNumId w:val="18"/>
  </w:num>
  <w:num w:numId="5">
    <w:abstractNumId w:val="2"/>
  </w:num>
  <w:num w:numId="6">
    <w:abstractNumId w:val="13"/>
  </w:num>
  <w:num w:numId="7">
    <w:abstractNumId w:val="11"/>
  </w:num>
  <w:num w:numId="8">
    <w:abstractNumId w:val="17"/>
  </w:num>
  <w:num w:numId="9">
    <w:abstractNumId w:val="20"/>
  </w:num>
  <w:num w:numId="10">
    <w:abstractNumId w:val="19"/>
  </w:num>
  <w:num w:numId="11">
    <w:abstractNumId w:val="15"/>
  </w:num>
  <w:num w:numId="12">
    <w:abstractNumId w:val="10"/>
  </w:num>
  <w:num w:numId="13">
    <w:abstractNumId w:val="5"/>
  </w:num>
  <w:num w:numId="14">
    <w:abstractNumId w:val="3"/>
  </w:num>
  <w:num w:numId="15">
    <w:abstractNumId w:val="14"/>
  </w:num>
  <w:num w:numId="16">
    <w:abstractNumId w:val="7"/>
  </w:num>
  <w:num w:numId="17">
    <w:abstractNumId w:val="11"/>
    <w:lvlOverride w:ilvl="0">
      <w:startOverride w:val="1"/>
    </w:lvlOverride>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21"/>
  </w:num>
  <w:num w:numId="27">
    <w:abstractNumId w:val="4"/>
  </w:num>
  <w:num w:numId="28">
    <w:abstractNumId w:val="22"/>
  </w:num>
  <w:num w:numId="29">
    <w:abstractNumId w:val="6"/>
  </w:num>
  <w:num w:numId="30">
    <w:abstractNumId w:val="9"/>
  </w:num>
  <w:num w:numId="31">
    <w:abstractNumId w:val="8"/>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10965"/>
    <w:rsid w:val="000205AF"/>
    <w:rsid w:val="000279C0"/>
    <w:rsid w:val="0004530F"/>
    <w:rsid w:val="00062D79"/>
    <w:rsid w:val="000644D0"/>
    <w:rsid w:val="000707B2"/>
    <w:rsid w:val="00074889"/>
    <w:rsid w:val="00075198"/>
    <w:rsid w:val="00083301"/>
    <w:rsid w:val="000837E8"/>
    <w:rsid w:val="00086B89"/>
    <w:rsid w:val="00086E5E"/>
    <w:rsid w:val="000A076B"/>
    <w:rsid w:val="000A61F5"/>
    <w:rsid w:val="000E4161"/>
    <w:rsid w:val="000F66CF"/>
    <w:rsid w:val="001077F2"/>
    <w:rsid w:val="00126AA4"/>
    <w:rsid w:val="00137D9F"/>
    <w:rsid w:val="00153B6F"/>
    <w:rsid w:val="001628FE"/>
    <w:rsid w:val="001751FC"/>
    <w:rsid w:val="00175618"/>
    <w:rsid w:val="00180D37"/>
    <w:rsid w:val="00194DE7"/>
    <w:rsid w:val="001A4F3E"/>
    <w:rsid w:val="001B3225"/>
    <w:rsid w:val="001B42B4"/>
    <w:rsid w:val="001B6763"/>
    <w:rsid w:val="001C4DF9"/>
    <w:rsid w:val="001D10FE"/>
    <w:rsid w:val="001E08CB"/>
    <w:rsid w:val="001E6298"/>
    <w:rsid w:val="001F5C9A"/>
    <w:rsid w:val="0020339F"/>
    <w:rsid w:val="00210E64"/>
    <w:rsid w:val="00246671"/>
    <w:rsid w:val="002477FE"/>
    <w:rsid w:val="0025553B"/>
    <w:rsid w:val="00265B93"/>
    <w:rsid w:val="002A13AE"/>
    <w:rsid w:val="002A4333"/>
    <w:rsid w:val="002E7A49"/>
    <w:rsid w:val="003301B8"/>
    <w:rsid w:val="00333231"/>
    <w:rsid w:val="00343BD5"/>
    <w:rsid w:val="00375482"/>
    <w:rsid w:val="003B2C99"/>
    <w:rsid w:val="003E164B"/>
    <w:rsid w:val="004145F0"/>
    <w:rsid w:val="00436348"/>
    <w:rsid w:val="00442B7A"/>
    <w:rsid w:val="004626B8"/>
    <w:rsid w:val="00463739"/>
    <w:rsid w:val="00485E1C"/>
    <w:rsid w:val="00496B1B"/>
    <w:rsid w:val="004B3D4E"/>
    <w:rsid w:val="004C24F1"/>
    <w:rsid w:val="005016B2"/>
    <w:rsid w:val="00504B50"/>
    <w:rsid w:val="0050508F"/>
    <w:rsid w:val="00506252"/>
    <w:rsid w:val="00547B0A"/>
    <w:rsid w:val="00551862"/>
    <w:rsid w:val="00553227"/>
    <w:rsid w:val="00575F97"/>
    <w:rsid w:val="00587F94"/>
    <w:rsid w:val="005B7937"/>
    <w:rsid w:val="005C29E0"/>
    <w:rsid w:val="005C57BB"/>
    <w:rsid w:val="005C5C3E"/>
    <w:rsid w:val="005D0F01"/>
    <w:rsid w:val="005D15E7"/>
    <w:rsid w:val="0060108F"/>
    <w:rsid w:val="00616659"/>
    <w:rsid w:val="0063227B"/>
    <w:rsid w:val="0068237A"/>
    <w:rsid w:val="006B67C8"/>
    <w:rsid w:val="006D0E60"/>
    <w:rsid w:val="006D3D28"/>
    <w:rsid w:val="00764119"/>
    <w:rsid w:val="00776D35"/>
    <w:rsid w:val="00784B92"/>
    <w:rsid w:val="007A2B9D"/>
    <w:rsid w:val="007A61F0"/>
    <w:rsid w:val="007C15E5"/>
    <w:rsid w:val="007C27DD"/>
    <w:rsid w:val="007C6F4F"/>
    <w:rsid w:val="007D1D92"/>
    <w:rsid w:val="007D7606"/>
    <w:rsid w:val="007E22AB"/>
    <w:rsid w:val="00804427"/>
    <w:rsid w:val="0080711E"/>
    <w:rsid w:val="008102D9"/>
    <w:rsid w:val="00817229"/>
    <w:rsid w:val="00835A5B"/>
    <w:rsid w:val="00843798"/>
    <w:rsid w:val="00853E5F"/>
    <w:rsid w:val="00865703"/>
    <w:rsid w:val="0087394D"/>
    <w:rsid w:val="008A1F33"/>
    <w:rsid w:val="008A4A85"/>
    <w:rsid w:val="008C593C"/>
    <w:rsid w:val="008E092A"/>
    <w:rsid w:val="008E2F7F"/>
    <w:rsid w:val="008E35A4"/>
    <w:rsid w:val="009163B0"/>
    <w:rsid w:val="00931A97"/>
    <w:rsid w:val="0096704E"/>
    <w:rsid w:val="009B6BAE"/>
    <w:rsid w:val="009D1158"/>
    <w:rsid w:val="009E375B"/>
    <w:rsid w:val="009F2AF9"/>
    <w:rsid w:val="00A04D35"/>
    <w:rsid w:val="00A06D00"/>
    <w:rsid w:val="00A1736C"/>
    <w:rsid w:val="00A32093"/>
    <w:rsid w:val="00A34312"/>
    <w:rsid w:val="00A56AFA"/>
    <w:rsid w:val="00A7092A"/>
    <w:rsid w:val="00A7663B"/>
    <w:rsid w:val="00A83582"/>
    <w:rsid w:val="00A84CEA"/>
    <w:rsid w:val="00AC351A"/>
    <w:rsid w:val="00AE4E3F"/>
    <w:rsid w:val="00B0574E"/>
    <w:rsid w:val="00B13590"/>
    <w:rsid w:val="00B26E1A"/>
    <w:rsid w:val="00B27563"/>
    <w:rsid w:val="00B53FEF"/>
    <w:rsid w:val="00B55972"/>
    <w:rsid w:val="00B5730D"/>
    <w:rsid w:val="00B73D62"/>
    <w:rsid w:val="00B90717"/>
    <w:rsid w:val="00B97F58"/>
    <w:rsid w:val="00BC3E3B"/>
    <w:rsid w:val="00BD6242"/>
    <w:rsid w:val="00BE3EDF"/>
    <w:rsid w:val="00C13494"/>
    <w:rsid w:val="00C13D06"/>
    <w:rsid w:val="00C15AA6"/>
    <w:rsid w:val="00C21BFE"/>
    <w:rsid w:val="00C2382B"/>
    <w:rsid w:val="00C31580"/>
    <w:rsid w:val="00C3268A"/>
    <w:rsid w:val="00C831FF"/>
    <w:rsid w:val="00C8397B"/>
    <w:rsid w:val="00C874F4"/>
    <w:rsid w:val="00CA3C5B"/>
    <w:rsid w:val="00CB1F79"/>
    <w:rsid w:val="00D26F92"/>
    <w:rsid w:val="00D36BD2"/>
    <w:rsid w:val="00D37E16"/>
    <w:rsid w:val="00D5686A"/>
    <w:rsid w:val="00D61E31"/>
    <w:rsid w:val="00D658DC"/>
    <w:rsid w:val="00D67032"/>
    <w:rsid w:val="00D6747F"/>
    <w:rsid w:val="00D85FDF"/>
    <w:rsid w:val="00D94B77"/>
    <w:rsid w:val="00E16246"/>
    <w:rsid w:val="00E20341"/>
    <w:rsid w:val="00E33C92"/>
    <w:rsid w:val="00E44722"/>
    <w:rsid w:val="00E47212"/>
    <w:rsid w:val="00E472EF"/>
    <w:rsid w:val="00E50EDB"/>
    <w:rsid w:val="00E544C3"/>
    <w:rsid w:val="00E57CBA"/>
    <w:rsid w:val="00E9061C"/>
    <w:rsid w:val="00EB6969"/>
    <w:rsid w:val="00EC7C24"/>
    <w:rsid w:val="00ED4D38"/>
    <w:rsid w:val="00EF0563"/>
    <w:rsid w:val="00EF3374"/>
    <w:rsid w:val="00F018DA"/>
    <w:rsid w:val="00F212F7"/>
    <w:rsid w:val="00F2333F"/>
    <w:rsid w:val="00F62AEC"/>
    <w:rsid w:val="00F64800"/>
    <w:rsid w:val="00FA22E6"/>
    <w:rsid w:val="00FA6DA5"/>
    <w:rsid w:val="00FC36D8"/>
    <w:rsid w:val="00FC5FFB"/>
    <w:rsid w:val="00FC7538"/>
    <w:rsid w:val="00FD655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99"/>
    <w:qFormat/>
    <w:rsid w:val="001077F2"/>
    <w:rPr>
      <w:rFonts w:ascii="Letter Gothic" w:eastAsia="Times New Roman" w:hAnsi="Letter Gothic" w:cs="Arial Unicode MS"/>
      <w:sz w:val="28"/>
      <w:szCs w:val="24"/>
      <w:lang w:eastAsia="ru-RU"/>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link w:val="20"/>
    <w:uiPriority w:val="9"/>
    <w:semiHidden/>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uiPriority w:val="9"/>
    <w:semiHidden/>
    <w:unhideWhenUsed/>
    <w:qFormat/>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uiPriority w:val="99"/>
    <w:qFormat/>
    <w:pPr>
      <w:keepNext/>
      <w:spacing w:before="240" w:after="60"/>
      <w:outlineLvl w:val="3"/>
    </w:pPr>
    <w:rPr>
      <w:rFonts w:ascii="Times New Roman" w:hAnsi="Times New Roman" w:cs="Times New Roman"/>
      <w:b/>
      <w:bCs/>
      <w:szCs w:val="28"/>
    </w:rPr>
  </w:style>
  <w:style w:type="paragraph" w:styleId="5">
    <w:name w:val="heading 5"/>
    <w:link w:val="50"/>
    <w:uiPriority w:val="9"/>
    <w:semiHidden/>
    <w:unhideWhenUsed/>
    <w:qFormat/>
    <w:pPr>
      <w:keepNext/>
      <w:keepLines/>
      <w:spacing w:before="200"/>
      <w:outlineLvl w:val="4"/>
    </w:pPr>
    <w:rPr>
      <w:rFonts w:asciiTheme="majorHAnsi" w:eastAsiaTheme="majorEastAsia" w:hAnsiTheme="majorHAnsi" w:cstheme="majorBidi"/>
      <w:color w:val="1F4D78" w:themeColor="accent1" w:themeShade="7F"/>
    </w:rPr>
  </w:style>
  <w:style w:type="paragraph" w:styleId="6">
    <w:name w:val="heading 6"/>
    <w:link w:val="60"/>
    <w:uiPriority w:val="9"/>
    <w:semiHidden/>
    <w:unhideWhenUsed/>
    <w:qFormat/>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style>
  <w:style w:type="character" w:customStyle="1" w:styleId="Heading1Char">
    <w:name w:val="Heading 1 Char"/>
    <w:uiPriority w:val="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link w:val="2"/>
    <w:uiPriority w:val="9"/>
    <w:rPr>
      <w:rFonts w:asciiTheme="majorHAnsi" w:eastAsiaTheme="majorEastAsia" w:hAnsiTheme="majorHAnsi" w:cstheme="majorBidi"/>
      <w:b/>
      <w:bCs/>
      <w:color w:val="5B9BD5" w:themeColor="accent1"/>
      <w:sz w:val="26"/>
      <w:szCs w:val="26"/>
    </w:rPr>
  </w:style>
  <w:style w:type="character" w:customStyle="1" w:styleId="Heading3Char">
    <w:name w:val="Heading 3 Char"/>
    <w:uiPriority w:val="9"/>
    <w:rPr>
      <w:rFonts w:asciiTheme="majorHAnsi" w:eastAsiaTheme="majorEastAsia" w:hAnsiTheme="majorHAnsi" w:cstheme="majorBidi"/>
      <w:b/>
      <w:bCs/>
      <w:color w:val="5B9BD5" w:themeColor="accent1"/>
    </w:rPr>
  </w:style>
  <w:style w:type="character" w:customStyle="1" w:styleId="Heading4Char">
    <w:name w:val="Heading 4 Char"/>
    <w:uiPriority w:val="9"/>
    <w:rPr>
      <w:rFonts w:asciiTheme="majorHAnsi" w:eastAsiaTheme="majorEastAsia" w:hAnsiTheme="majorHAnsi" w:cstheme="majorBidi"/>
      <w:b/>
      <w:bCs/>
      <w:i/>
      <w:iCs/>
      <w:color w:val="5B9BD5" w:themeColor="accent1"/>
    </w:rPr>
  </w:style>
  <w:style w:type="character" w:customStyle="1" w:styleId="50">
    <w:name w:val="Заголовок 5 Знак"/>
    <w:link w:val="5"/>
    <w:uiPriority w:val="9"/>
    <w:rPr>
      <w:rFonts w:asciiTheme="majorHAnsi" w:eastAsiaTheme="majorEastAsia" w:hAnsiTheme="majorHAnsi" w:cstheme="majorBidi"/>
      <w:color w:val="1F4D78" w:themeColor="accent1" w:themeShade="7F"/>
    </w:rPr>
  </w:style>
  <w:style w:type="character" w:customStyle="1" w:styleId="60">
    <w:name w:val="Заголовок 6 Знак"/>
    <w:link w:val="6"/>
    <w:uiPriority w:val="9"/>
    <w:rPr>
      <w:rFonts w:asciiTheme="majorHAnsi" w:eastAsiaTheme="majorEastAsia" w:hAnsiTheme="majorHAnsi" w:cstheme="majorBidi"/>
      <w:i/>
      <w:iCs/>
      <w:color w:val="1F4D78" w:themeColor="accent1" w:themeShade="7F"/>
    </w:rPr>
  </w:style>
  <w:style w:type="character" w:customStyle="1" w:styleId="70">
    <w:name w:val="Заголовок 7 Знак"/>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link w:val="9"/>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Pr>
      <w:rFonts w:asciiTheme="majorHAnsi" w:eastAsiaTheme="majorEastAsia" w:hAnsiTheme="majorHAnsi" w:cstheme="majorBidi"/>
      <w:color w:val="323E4F" w:themeColor="text2" w:themeShade="BF"/>
      <w:spacing w:val="5"/>
      <w:sz w:val="52"/>
      <w:szCs w:val="52"/>
    </w:rPr>
  </w:style>
  <w:style w:type="paragraph" w:styleId="a4">
    <w:name w:val="Subtitle"/>
    <w:link w:val="a5"/>
    <w:uiPriority w:val="11"/>
    <w:qFormat/>
    <w:rPr>
      <w:rFonts w:asciiTheme="majorHAnsi" w:eastAsiaTheme="majorEastAsia" w:hAnsiTheme="majorHAnsi" w:cstheme="majorBidi"/>
      <w:i/>
      <w:iCs/>
      <w:color w:val="5B9BD5" w:themeColor="accent1"/>
      <w:spacing w:val="15"/>
      <w:sz w:val="24"/>
      <w:szCs w:val="24"/>
    </w:rPr>
  </w:style>
  <w:style w:type="character" w:customStyle="1" w:styleId="a5">
    <w:name w:val="Подзаголовок Знак"/>
    <w:link w:val="a4"/>
    <w:uiPriority w:val="11"/>
    <w:rPr>
      <w:rFonts w:asciiTheme="majorHAnsi" w:eastAsiaTheme="majorEastAsia" w:hAnsiTheme="majorHAnsi" w:cstheme="majorBidi"/>
      <w:i/>
      <w:iCs/>
      <w:color w:val="5B9BD5" w:themeColor="accent1"/>
      <w:spacing w:val="15"/>
      <w:sz w:val="24"/>
      <w:szCs w:val="24"/>
    </w:rPr>
  </w:style>
  <w:style w:type="character" w:styleId="a6">
    <w:name w:val="Subtle Emphasis"/>
    <w:uiPriority w:val="19"/>
    <w:qFormat/>
    <w:rPr>
      <w:i/>
      <w:iCs/>
      <w:color w:val="808080" w:themeColor="text1" w:themeTint="7F"/>
    </w:rPr>
  </w:style>
  <w:style w:type="character" w:styleId="a7">
    <w:name w:val="Emphasis"/>
    <w:uiPriority w:val="20"/>
    <w:qFormat/>
    <w:rPr>
      <w:i/>
      <w:iCs/>
    </w:rPr>
  </w:style>
  <w:style w:type="character" w:styleId="a8">
    <w:name w:val="Intense Emphasis"/>
    <w:uiPriority w:val="21"/>
    <w:qFormat/>
    <w:rPr>
      <w:b/>
      <w:bCs/>
      <w:i/>
      <w:iCs/>
      <w:color w:val="5B9BD5" w:themeColor="accent1"/>
    </w:rPr>
  </w:style>
  <w:style w:type="character" w:styleId="a9">
    <w:name w:val="Strong"/>
    <w:uiPriority w:val="22"/>
    <w:qFormat/>
    <w:rPr>
      <w:b/>
      <w:bCs/>
    </w:rPr>
  </w:style>
  <w:style w:type="paragraph" w:styleId="21">
    <w:name w:val="Quote"/>
    <w:link w:val="22"/>
    <w:uiPriority w:val="29"/>
    <w:qFormat/>
    <w:rPr>
      <w:i/>
      <w:iCs/>
      <w:color w:val="000000" w:themeColor="text1"/>
    </w:rPr>
  </w:style>
  <w:style w:type="character" w:customStyle="1" w:styleId="22">
    <w:name w:val="Цитата 2 Знак"/>
    <w:link w:val="21"/>
    <w:uiPriority w:val="29"/>
    <w:rPr>
      <w:i/>
      <w:iCs/>
      <w:color w:val="000000" w:themeColor="text1"/>
    </w:rPr>
  </w:style>
  <w:style w:type="paragraph" w:styleId="aa">
    <w:name w:val="Intense Quote"/>
    <w:link w:val="ab"/>
    <w:uiPriority w:val="30"/>
    <w:qFormat/>
    <w:pPr>
      <w:pBdr>
        <w:bottom w:val="single" w:sz="4" w:space="4" w:color="5B9BD5" w:themeColor="accent1"/>
      </w:pBdr>
      <w:spacing w:before="200" w:after="280"/>
      <w:ind w:left="936" w:right="936"/>
    </w:pPr>
    <w:rPr>
      <w:b/>
      <w:bCs/>
      <w:i/>
      <w:iCs/>
      <w:color w:val="5B9BD5" w:themeColor="accent1"/>
    </w:rPr>
  </w:style>
  <w:style w:type="character" w:customStyle="1" w:styleId="ab">
    <w:name w:val="Выделенная цитата Знак"/>
    <w:link w:val="aa"/>
    <w:uiPriority w:val="30"/>
    <w:rPr>
      <w:b/>
      <w:bCs/>
      <w:i/>
      <w:iCs/>
      <w:color w:val="5B9BD5" w:themeColor="accent1"/>
    </w:rPr>
  </w:style>
  <w:style w:type="character" w:styleId="ac">
    <w:name w:val="Subtle Reference"/>
    <w:uiPriority w:val="31"/>
    <w:qFormat/>
    <w:rPr>
      <w:smallCaps/>
      <w:color w:val="ED7D31" w:themeColor="accent2"/>
      <w:u w:val="single"/>
    </w:rPr>
  </w:style>
  <w:style w:type="character" w:styleId="ad">
    <w:name w:val="Intense Reference"/>
    <w:uiPriority w:val="32"/>
    <w:qFormat/>
    <w:rPr>
      <w:b/>
      <w:bCs/>
      <w:smallCaps/>
      <w:color w:val="ED7D31" w:themeColor="accent2"/>
      <w:spacing w:val="5"/>
      <w:u w:val="single"/>
    </w:rPr>
  </w:style>
  <w:style w:type="character" w:styleId="ae">
    <w:name w:val="Book Title"/>
    <w:uiPriority w:val="33"/>
    <w:qFormat/>
    <w:rPr>
      <w:b/>
      <w:bCs/>
      <w:smallCaps/>
      <w:spacing w:val="5"/>
    </w:rPr>
  </w:style>
  <w:style w:type="character" w:customStyle="1" w:styleId="FootnoteTextChar">
    <w:name w:val="Footnote Text Char"/>
    <w:uiPriority w:val="99"/>
    <w:semiHidden/>
    <w:rPr>
      <w:sz w:val="20"/>
      <w:szCs w:val="20"/>
    </w:rPr>
  </w:style>
  <w:style w:type="paragraph" w:styleId="af">
    <w:name w:val="endnote text"/>
    <w:link w:val="af0"/>
    <w:uiPriority w:val="99"/>
    <w:semiHidden/>
    <w:unhideWhenUsed/>
    <w:rPr>
      <w:sz w:val="20"/>
      <w:szCs w:val="20"/>
    </w:rPr>
  </w:style>
  <w:style w:type="character" w:customStyle="1" w:styleId="af0">
    <w:name w:val="Текст концевой сноски Знак"/>
    <w:link w:val="af"/>
    <w:uiPriority w:val="99"/>
    <w:semiHidden/>
    <w:rPr>
      <w:sz w:val="20"/>
      <w:szCs w:val="20"/>
    </w:rPr>
  </w:style>
  <w:style w:type="character" w:styleId="af1">
    <w:name w:val="endnote reference"/>
    <w:uiPriority w:val="99"/>
    <w:semiHidden/>
    <w:unhideWhenUsed/>
    <w:rPr>
      <w:vertAlign w:val="superscript"/>
    </w:rPr>
  </w:style>
  <w:style w:type="paragraph" w:styleId="af2">
    <w:name w:val="Plain Text"/>
    <w:link w:val="af3"/>
    <w:uiPriority w:val="99"/>
    <w:semiHidden/>
    <w:unhideWhenUsed/>
    <w:rPr>
      <w:rFonts w:ascii="Courier New" w:hAnsi="Courier New" w:cs="Courier New"/>
      <w:sz w:val="21"/>
      <w:szCs w:val="21"/>
    </w:rPr>
  </w:style>
  <w:style w:type="character" w:customStyle="1" w:styleId="af3">
    <w:name w:val="Текст Знак"/>
    <w:link w:val="af2"/>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character" w:customStyle="1" w:styleId="40">
    <w:name w:val="Заголовок 4 Знак"/>
    <w:basedOn w:val="a0"/>
    <w:link w:val="4"/>
    <w:uiPriority w:val="99"/>
    <w:qFormat/>
    <w:rPr>
      <w:rFonts w:ascii="Times New Roman" w:eastAsia="Times New Roman" w:hAnsi="Times New Roman" w:cs="Times New Roman"/>
      <w:b/>
      <w:bCs/>
      <w:sz w:val="28"/>
      <w:szCs w:val="28"/>
      <w:lang w:eastAsia="ru-RU"/>
    </w:rPr>
  </w:style>
  <w:style w:type="character" w:customStyle="1" w:styleId="af4">
    <w:name w:val="Верхний колонтитул Знак"/>
    <w:basedOn w:val="a0"/>
    <w:link w:val="af5"/>
    <w:uiPriority w:val="99"/>
    <w:qFormat/>
    <w:rPr>
      <w:rFonts w:ascii="Letter Gothic" w:eastAsia="Times New Roman" w:hAnsi="Letter Gothic" w:cs="Arial Unicode MS"/>
      <w:sz w:val="28"/>
      <w:szCs w:val="24"/>
      <w:lang w:eastAsia="ru-RU"/>
    </w:rPr>
  </w:style>
  <w:style w:type="character" w:customStyle="1" w:styleId="af6">
    <w:name w:val="Нижний колонтитул Знак"/>
    <w:basedOn w:val="a0"/>
    <w:link w:val="af7"/>
    <w:uiPriority w:val="99"/>
    <w:qFormat/>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Pr>
      <w:rFonts w:asciiTheme="majorHAnsi" w:eastAsiaTheme="majorEastAsia" w:hAnsiTheme="majorHAnsi" w:cstheme="majorBidi"/>
      <w:b/>
      <w:bCs/>
      <w:color w:val="2E74B5" w:themeColor="accent1" w:themeShade="BF"/>
      <w:sz w:val="28"/>
      <w:szCs w:val="28"/>
      <w:lang w:eastAsia="ru-RU"/>
    </w:rPr>
  </w:style>
  <w:style w:type="character" w:customStyle="1" w:styleId="af8">
    <w:name w:val="Основной текст_"/>
    <w:link w:val="63"/>
    <w:uiPriority w:val="99"/>
    <w:qFormat/>
    <w:rPr>
      <w:rFonts w:ascii="Times New Roman" w:hAnsi="Times New Roman"/>
      <w:spacing w:val="10"/>
      <w:sz w:val="25"/>
      <w:szCs w:val="25"/>
      <w:shd w:val="clear" w:color="auto" w:fill="FFFFFF"/>
    </w:rPr>
  </w:style>
  <w:style w:type="character" w:customStyle="1" w:styleId="43">
    <w:name w:val="Основной текст43"/>
    <w:basedOn w:val="af8"/>
    <w:uiPriority w:val="99"/>
    <w:qFormat/>
    <w:rPr>
      <w:rFonts w:ascii="Times New Roman" w:hAnsi="Times New Roman"/>
      <w:spacing w:val="10"/>
      <w:sz w:val="25"/>
      <w:szCs w:val="25"/>
      <w:shd w:val="clear" w:color="auto" w:fill="FFFFFF"/>
    </w:rPr>
  </w:style>
  <w:style w:type="character" w:customStyle="1" w:styleId="31">
    <w:name w:val="Основной текст (31)"/>
    <w:basedOn w:val="a0"/>
    <w:uiPriority w:val="99"/>
    <w:qFormat/>
    <w:rPr>
      <w:rFonts w:ascii="Times New Roman" w:hAnsi="Times New Roman" w:cs="Times New Roman"/>
      <w:spacing w:val="10"/>
      <w:sz w:val="25"/>
      <w:szCs w:val="25"/>
    </w:rPr>
  </w:style>
  <w:style w:type="character" w:customStyle="1" w:styleId="af9">
    <w:name w:val="Подпись к таблице"/>
    <w:basedOn w:val="a0"/>
    <w:uiPriority w:val="99"/>
    <w:qFormat/>
    <w:rPr>
      <w:rFonts w:ascii="Times New Roman" w:hAnsi="Times New Roman" w:cs="Times New Roman"/>
      <w:spacing w:val="10"/>
      <w:sz w:val="25"/>
      <w:szCs w:val="25"/>
    </w:rPr>
  </w:style>
  <w:style w:type="character" w:customStyle="1" w:styleId="27">
    <w:name w:val="Основной текст (27)"/>
    <w:basedOn w:val="a0"/>
    <w:uiPriority w:val="99"/>
    <w:qFormat/>
    <w:rPr>
      <w:rFonts w:ascii="Times New Roman" w:hAnsi="Times New Roman" w:cs="Times New Roman"/>
      <w:spacing w:val="0"/>
      <w:sz w:val="26"/>
      <w:szCs w:val="26"/>
    </w:rPr>
  </w:style>
  <w:style w:type="character" w:customStyle="1" w:styleId="32">
    <w:name w:val="Основной текст (32)"/>
    <w:basedOn w:val="a0"/>
    <w:uiPriority w:val="99"/>
    <w:qFormat/>
    <w:rPr>
      <w:rFonts w:ascii="Times New Roman" w:hAnsi="Times New Roman" w:cs="Times New Roman"/>
      <w:spacing w:val="0"/>
      <w:sz w:val="26"/>
      <w:szCs w:val="26"/>
    </w:rPr>
  </w:style>
  <w:style w:type="character" w:customStyle="1" w:styleId="46">
    <w:name w:val="Основной текст46"/>
    <w:basedOn w:val="af8"/>
    <w:uiPriority w:val="99"/>
    <w:qFormat/>
    <w:rPr>
      <w:rFonts w:ascii="Times New Roman" w:hAnsi="Times New Roman"/>
      <w:spacing w:val="10"/>
      <w:sz w:val="25"/>
      <w:szCs w:val="25"/>
      <w:shd w:val="clear" w:color="auto" w:fill="FFFFFF"/>
    </w:rPr>
  </w:style>
  <w:style w:type="character" w:customStyle="1" w:styleId="41">
    <w:name w:val="Заголовок №4"/>
    <w:basedOn w:val="a0"/>
    <w:uiPriority w:val="99"/>
    <w:qFormat/>
    <w:rPr>
      <w:rFonts w:ascii="Times New Roman" w:hAnsi="Times New Roman" w:cs="Times New Roman"/>
      <w:spacing w:val="10"/>
      <w:sz w:val="25"/>
      <w:szCs w:val="25"/>
    </w:rPr>
  </w:style>
  <w:style w:type="character" w:customStyle="1" w:styleId="afa">
    <w:name w:val="Текст сноски Знак"/>
    <w:basedOn w:val="a0"/>
    <w:link w:val="afb"/>
    <w:uiPriority w:val="99"/>
    <w:qFormat/>
    <w:rPr>
      <w:rFonts w:ascii="Times New Roman" w:eastAsia="Times New Roman" w:hAnsi="Times New Roman" w:cs="Times New Roman"/>
      <w:sz w:val="20"/>
      <w:szCs w:val="20"/>
      <w:lang w:eastAsia="ru-RU"/>
    </w:rPr>
  </w:style>
  <w:style w:type="character" w:customStyle="1" w:styleId="afc">
    <w:name w:val="Привязка сноски"/>
    <w:uiPriority w:val="99"/>
    <w:rPr>
      <w:vertAlign w:val="superscript"/>
    </w:rPr>
  </w:style>
  <w:style w:type="character" w:customStyle="1" w:styleId="FootnoteCharacters">
    <w:name w:val="Footnote Characters"/>
    <w:uiPriority w:val="99"/>
    <w:unhideWhenUsed/>
    <w:qFormat/>
    <w:rPr>
      <w:vertAlign w:val="superscript"/>
    </w:rPr>
  </w:style>
  <w:style w:type="character" w:customStyle="1" w:styleId="afd">
    <w:name w:val="Текст выноски Знак"/>
    <w:basedOn w:val="a0"/>
    <w:link w:val="afe"/>
    <w:uiPriority w:val="99"/>
    <w:semiHidden/>
    <w:qFormat/>
    <w:rPr>
      <w:rFonts w:ascii="Segoe UI" w:eastAsia="Times New Roman" w:hAnsi="Segoe UI" w:cs="Segoe UI"/>
      <w:sz w:val="18"/>
      <w:szCs w:val="18"/>
      <w:lang w:eastAsia="ru-RU"/>
    </w:rPr>
  </w:style>
  <w:style w:type="character" w:customStyle="1" w:styleId="-">
    <w:name w:val="Интернет-ссылка"/>
    <w:basedOn w:val="a0"/>
    <w:uiPriority w:val="99"/>
    <w:unhideWhenUsed/>
    <w:rPr>
      <w:color w:val="0563C1" w:themeColor="hyperlink"/>
      <w:u w:val="single"/>
    </w:rPr>
  </w:style>
  <w:style w:type="character" w:customStyle="1" w:styleId="30">
    <w:name w:val="Заголовок 3 Знак"/>
    <w:basedOn w:val="a0"/>
    <w:uiPriority w:val="9"/>
    <w:semiHidden/>
    <w:qFormat/>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Pr>
      <w:color w:val="808080"/>
      <w:shd w:val="clear" w:color="auto" w:fill="E6E6E6"/>
    </w:rPr>
  </w:style>
  <w:style w:type="character" w:customStyle="1" w:styleId="Apple-converted-space">
    <w:name w:val="Apple-converted-space"/>
    <w:basedOn w:val="a0"/>
    <w:uiPriority w:val="99"/>
    <w:qFormat/>
  </w:style>
  <w:style w:type="character" w:customStyle="1" w:styleId="23">
    <w:name w:val="Текст сноски Знак2"/>
    <w:uiPriority w:val="99"/>
    <w:qFormat/>
    <w:rPr>
      <w:rFonts w:ascii="Times New Roman" w:eastAsia="Times New Roman" w:hAnsi="Times New Roman" w:cs="Times New Roman"/>
      <w:sz w:val="20"/>
      <w:szCs w:val="20"/>
      <w:lang w:eastAsia="ru-RU"/>
    </w:rPr>
  </w:style>
  <w:style w:type="character" w:customStyle="1" w:styleId="aff">
    <w:name w:val="Заголовок Знак"/>
    <w:basedOn w:val="a0"/>
    <w:link w:val="aff0"/>
    <w:uiPriority w:val="99"/>
    <w:qFormat/>
    <w:rPr>
      <w:rFonts w:ascii="Times New Roman" w:eastAsia="Times New Roman" w:hAnsi="Times New Roman" w:cs="Times New Roman"/>
      <w:b/>
      <w:sz w:val="28"/>
      <w:szCs w:val="20"/>
      <w:lang w:eastAsia="ru-RU"/>
    </w:rPr>
  </w:style>
  <w:style w:type="character" w:customStyle="1" w:styleId="aff1">
    <w:name w:val="Посещённая гиперссылка"/>
    <w:uiPriority w:val="99"/>
    <w:rPr>
      <w:color w:val="800000"/>
      <w:u w:val="single"/>
    </w:rPr>
  </w:style>
  <w:style w:type="character" w:customStyle="1" w:styleId="aff2">
    <w:name w:val="Символ сноски"/>
    <w:uiPriority w:val="99"/>
    <w:qFormat/>
  </w:style>
  <w:style w:type="character" w:customStyle="1" w:styleId="aff3">
    <w:name w:val="Привязка концевой сноски"/>
    <w:uiPriority w:val="99"/>
    <w:rPr>
      <w:vertAlign w:val="superscript"/>
    </w:rPr>
  </w:style>
  <w:style w:type="character" w:customStyle="1" w:styleId="aff4">
    <w:name w:val="Символ концевой сноски"/>
    <w:uiPriority w:val="99"/>
    <w:qFormat/>
  </w:style>
  <w:style w:type="character" w:customStyle="1" w:styleId="aff5">
    <w:name w:val="Символ нумерации"/>
    <w:uiPriority w:val="99"/>
    <w:qFormat/>
  </w:style>
  <w:style w:type="character" w:customStyle="1" w:styleId="1-2">
    <w:name w:val="Средняя сетка 1 - Акцент 2 Знак"/>
    <w:link w:val="1-21"/>
    <w:uiPriority w:val="34"/>
    <w:qFormat/>
    <w:rPr>
      <w:rFonts w:ascii="Arial Unicode MS" w:eastAsia="Arial Unicode MS" w:hAnsi="Arial Unicode MS" w:cs="Arial Unicode MS"/>
      <w:color w:val="000000"/>
      <w:sz w:val="24"/>
      <w:szCs w:val="24"/>
      <w:lang w:eastAsia="ru-RU"/>
    </w:rPr>
  </w:style>
  <w:style w:type="character" w:customStyle="1" w:styleId="FontStyle12">
    <w:name w:val="Font Style12"/>
    <w:uiPriority w:val="99"/>
    <w:qFormat/>
    <w:rPr>
      <w:rFonts w:ascii="Times New Roman" w:hAnsi="Times New Roman" w:cs="Times New Roman"/>
      <w:sz w:val="26"/>
      <w:szCs w:val="26"/>
    </w:rPr>
  </w:style>
  <w:style w:type="paragraph" w:styleId="aff0">
    <w:name w:val="Title"/>
    <w:basedOn w:val="a"/>
    <w:next w:val="aff6"/>
    <w:link w:val="aff"/>
    <w:uiPriority w:val="99"/>
    <w:qFormat/>
    <w:pPr>
      <w:jc w:val="center"/>
    </w:pPr>
    <w:rPr>
      <w:rFonts w:ascii="Times New Roman" w:hAnsi="Times New Roman" w:cs="Times New Roman"/>
      <w:b/>
      <w:szCs w:val="20"/>
    </w:rPr>
  </w:style>
  <w:style w:type="paragraph" w:styleId="aff6">
    <w:name w:val="Body Text"/>
    <w:basedOn w:val="a"/>
    <w:uiPriority w:val="99"/>
    <w:pPr>
      <w:spacing w:after="140" w:line="276" w:lineRule="auto"/>
    </w:pPr>
  </w:style>
  <w:style w:type="paragraph" w:styleId="aff7">
    <w:name w:val="List"/>
    <w:basedOn w:val="aff6"/>
    <w:uiPriority w:val="99"/>
    <w:rPr>
      <w:rFonts w:cs="Noto Sans Devanagari"/>
    </w:rPr>
  </w:style>
  <w:style w:type="paragraph" w:styleId="aff8">
    <w:name w:val="caption"/>
    <w:basedOn w:val="a"/>
    <w:uiPriority w:val="99"/>
    <w:qFormat/>
    <w:pPr>
      <w:spacing w:before="120" w:after="120"/>
    </w:pPr>
    <w:rPr>
      <w:rFonts w:cs="Noto Sans Devanagari"/>
      <w:i/>
      <w:iCs/>
      <w:sz w:val="24"/>
    </w:rPr>
  </w:style>
  <w:style w:type="paragraph" w:styleId="aff9">
    <w:name w:val="index heading"/>
    <w:basedOn w:val="a"/>
    <w:uiPriority w:val="99"/>
    <w:qFormat/>
    <w:rPr>
      <w:rFonts w:cs="Noto Sans Devanagari"/>
    </w:rPr>
  </w:style>
  <w:style w:type="paragraph" w:customStyle="1" w:styleId="affa">
    <w:name w:val="Колонтитул"/>
    <w:basedOn w:val="a"/>
    <w:uiPriority w:val="99"/>
    <w:qFormat/>
  </w:style>
  <w:style w:type="paragraph" w:styleId="af5">
    <w:name w:val="header"/>
    <w:basedOn w:val="a"/>
    <w:link w:val="af4"/>
    <w:uiPriority w:val="99"/>
    <w:unhideWhenUsed/>
    <w:pPr>
      <w:tabs>
        <w:tab w:val="center" w:pos="4677"/>
        <w:tab w:val="right" w:pos="9355"/>
      </w:tabs>
    </w:pPr>
  </w:style>
  <w:style w:type="paragraph" w:styleId="af7">
    <w:name w:val="footer"/>
    <w:basedOn w:val="a"/>
    <w:link w:val="af6"/>
    <w:uiPriority w:val="99"/>
    <w:unhideWhenUsed/>
    <w:pPr>
      <w:tabs>
        <w:tab w:val="center" w:pos="4677"/>
        <w:tab w:val="right" w:pos="9355"/>
      </w:tabs>
    </w:pPr>
  </w:style>
  <w:style w:type="paragraph" w:styleId="affb">
    <w:name w:val="List Paragraph"/>
    <w:basedOn w:val="a"/>
    <w:uiPriority w:val="34"/>
    <w:qFormat/>
    <w:pPr>
      <w:ind w:left="720"/>
      <w:contextualSpacing/>
    </w:pPr>
  </w:style>
  <w:style w:type="paragraph" w:customStyle="1" w:styleId="63">
    <w:name w:val="Основной текст63"/>
    <w:basedOn w:val="a"/>
    <w:link w:val="af8"/>
    <w:uiPriority w:val="99"/>
    <w:qFormat/>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uiPriority w:val="99"/>
    <w:qFormat/>
    <w:pPr>
      <w:ind w:firstLine="709"/>
      <w:jc w:val="both"/>
    </w:pPr>
    <w:rPr>
      <w:rFonts w:ascii="Times New Roman" w:hAnsi="Times New Roman" w:cs="Times New Roman"/>
      <w:sz w:val="28"/>
      <w:szCs w:val="20"/>
      <w:lang w:eastAsia="ru-RU"/>
    </w:rPr>
  </w:style>
  <w:style w:type="paragraph" w:styleId="afb">
    <w:name w:val="footnote text"/>
    <w:basedOn w:val="a"/>
    <w:link w:val="afa"/>
    <w:uiPriority w:val="99"/>
    <w:rPr>
      <w:rFonts w:ascii="Times New Roman" w:hAnsi="Times New Roman" w:cs="Times New Roman"/>
      <w:sz w:val="20"/>
      <w:szCs w:val="20"/>
    </w:rPr>
  </w:style>
  <w:style w:type="paragraph" w:styleId="afe">
    <w:name w:val="Balloon Text"/>
    <w:basedOn w:val="a"/>
    <w:link w:val="afd"/>
    <w:uiPriority w:val="99"/>
    <w:semiHidden/>
    <w:unhideWhenUsed/>
    <w:qFormat/>
    <w:rPr>
      <w:rFonts w:ascii="Segoe UI" w:hAnsi="Segoe UI" w:cs="Segoe UI"/>
      <w:sz w:val="18"/>
      <w:szCs w:val="18"/>
    </w:rPr>
  </w:style>
  <w:style w:type="paragraph" w:styleId="affc">
    <w:name w:val="Normal (Web)"/>
    <w:basedOn w:val="a"/>
    <w:uiPriority w:val="99"/>
    <w:unhideWhenUsed/>
    <w:qFormat/>
    <w:rPr>
      <w:rFonts w:ascii="Times New Roman" w:hAnsi="Times New Roman" w:cs="Times New Roman"/>
      <w:sz w:val="24"/>
    </w:rPr>
  </w:style>
  <w:style w:type="paragraph" w:customStyle="1" w:styleId="Default">
    <w:name w:val="Default"/>
    <w:uiPriority w:val="99"/>
    <w:qFormat/>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uiPriority w:val="99"/>
    <w:qFormat/>
    <w:rPr>
      <w:rFonts w:ascii="Times New Roman" w:hAnsi="Times New Roman" w:cs="Times New Roman"/>
      <w:sz w:val="24"/>
    </w:rPr>
  </w:style>
  <w:style w:type="paragraph" w:customStyle="1" w:styleId="Msolistparagraphmailrucssattributepostfix">
    <w:name w:val="Msolistparagraph_mailru_css_attribute_postfix"/>
    <w:basedOn w:val="a"/>
    <w:uiPriority w:val="99"/>
    <w:qFormat/>
    <w:rPr>
      <w:rFonts w:ascii="Times New Roman" w:hAnsi="Times New Roman" w:cs="Times New Roman"/>
      <w:sz w:val="24"/>
    </w:rPr>
  </w:style>
  <w:style w:type="paragraph" w:customStyle="1" w:styleId="ConsPlusNormal">
    <w:name w:val="ConsPlusNormal"/>
    <w:uiPriority w:val="99"/>
    <w:qFormat/>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pPr>
      <w:widowControl w:val="0"/>
      <w:spacing w:line="485" w:lineRule="exact"/>
      <w:ind w:hanging="355"/>
    </w:pPr>
    <w:rPr>
      <w:rFonts w:ascii="Times New Roman" w:hAnsi="Times New Roman" w:cs="Times New Roman"/>
      <w:sz w:val="24"/>
      <w:lang w:val="en-US" w:eastAsia="en-US"/>
    </w:rPr>
  </w:style>
  <w:style w:type="paragraph" w:customStyle="1" w:styleId="affd">
    <w:name w:val="Содержимое врезки"/>
    <w:basedOn w:val="a"/>
    <w:uiPriority w:val="99"/>
    <w:qFormat/>
  </w:style>
  <w:style w:type="paragraph" w:customStyle="1" w:styleId="Standard">
    <w:name w:val="Standard"/>
    <w:uiPriority w:val="99"/>
    <w:qFormat/>
    <w:rPr>
      <w:rFonts w:ascii="Liberation Serif" w:eastAsia="Tahoma" w:hAnsi="Liberation Serif" w:cs="Noto Sans Devanagari"/>
      <w:sz w:val="24"/>
      <w:szCs w:val="24"/>
      <w:lang w:eastAsia="zh-CN" w:bidi="hi-IN"/>
    </w:rPr>
  </w:style>
  <w:style w:type="paragraph" w:customStyle="1" w:styleId="affe">
    <w:name w:val="Содержимое таблицы"/>
    <w:basedOn w:val="a"/>
    <w:uiPriority w:val="99"/>
    <w:qFormat/>
    <w:pPr>
      <w:widowControl w:val="0"/>
    </w:pPr>
  </w:style>
  <w:style w:type="paragraph" w:customStyle="1" w:styleId="afff">
    <w:name w:val="Заголовок таблицы"/>
    <w:basedOn w:val="affe"/>
    <w:uiPriority w:val="99"/>
    <w:qFormat/>
    <w:pPr>
      <w:jc w:val="center"/>
    </w:pPr>
    <w:rPr>
      <w:b/>
      <w:bCs/>
    </w:rPr>
  </w:style>
  <w:style w:type="paragraph" w:customStyle="1" w:styleId="1-21">
    <w:name w:val="Средняя сетка 1 - Акцент 21"/>
    <w:basedOn w:val="a"/>
    <w:link w:val="1-2"/>
    <w:uiPriority w:val="34"/>
    <w:qFormat/>
    <w:pPr>
      <w:ind w:left="720"/>
    </w:pPr>
    <w:rPr>
      <w:rFonts w:ascii="Arial Unicode MS" w:eastAsia="Arial Unicode MS" w:hAnsi="Arial Unicode MS"/>
      <w:color w:val="000000"/>
      <w:sz w:val="24"/>
    </w:rPr>
  </w:style>
  <w:style w:type="table" w:styleId="afff0">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uiPriority w:val="99"/>
    <w:pPr>
      <w:spacing w:before="100" w:after="100"/>
    </w:pPr>
    <w:rPr>
      <w:rFonts w:ascii="Times New Roman" w:hAnsi="Times New Roman" w:cs="Times New Roman"/>
      <w:sz w:val="24"/>
    </w:rPr>
  </w:style>
  <w:style w:type="paragraph" w:customStyle="1" w:styleId="Cxspmiddlemrcssattr">
    <w:name w:val="Cxspmiddle_mr_css_attr"/>
    <w:basedOn w:val="a"/>
    <w:uiPriority w:val="99"/>
    <w:pPr>
      <w:spacing w:before="100" w:after="100"/>
    </w:pPr>
    <w:rPr>
      <w:rFonts w:ascii="Times New Roman" w:hAnsi="Times New Roman" w:cs="Times New Roman"/>
      <w:sz w:val="24"/>
    </w:rPr>
  </w:style>
  <w:style w:type="character" w:styleId="afff1">
    <w:name w:val="Hyperlink"/>
    <w:basedOn w:val="a0"/>
    <w:uiPriority w:val="99"/>
    <w:unhideWhenUsed/>
    <w:rPr>
      <w:color w:val="0563C1" w:themeColor="hyperlink"/>
      <w:u w:val="single"/>
    </w:rPr>
  </w:style>
  <w:style w:type="character" w:customStyle="1" w:styleId="25">
    <w:name w:val="Неразрешенное упоминание2"/>
    <w:basedOn w:val="a0"/>
    <w:uiPriority w:val="99"/>
    <w:semiHidden/>
    <w:unhideWhenUsed/>
    <w:rPr>
      <w:color w:val="605E5C"/>
      <w:shd w:val="clear" w:color="auto" w:fill="E1DFDD"/>
    </w:rPr>
  </w:style>
  <w:style w:type="character" w:styleId="afff2">
    <w:name w:val="footnote reference"/>
    <w:basedOn w:val="a0"/>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418674959">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1085;&#1101;&#1073;.&#1088;&#1092;/"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elibrary.ru/" TargetMode="External"/><Relationship Id="rId2" Type="http://schemas.openxmlformats.org/officeDocument/2006/relationships/customXml" Target="../customXml/item2.xml"/><Relationship Id="rId16" Type="http://schemas.openxmlformats.org/officeDocument/2006/relationships/hyperlink" Target="https://grebennikon.ru/"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lib.alpinadigital.r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ru.wikipedia.org/wiki/Wi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s.prospekt.org/books"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109A3C81-00FC-4BE7-B8DF-D604DEB77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34</Pages>
  <Words>9612</Words>
  <Characters>54794</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Чуб</dc:creator>
  <cp:lastModifiedBy>Клопот Светлана Анатольевна</cp:lastModifiedBy>
  <cp:revision>10</cp:revision>
  <dcterms:created xsi:type="dcterms:W3CDTF">2024-05-21T12:10:00Z</dcterms:created>
  <dcterms:modified xsi:type="dcterms:W3CDTF">2024-06-10T09:13:00Z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